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738E" w14:textId="4F86E9E3" w:rsidR="000B2ACB" w:rsidRPr="00325A0B" w:rsidRDefault="006847FB" w:rsidP="00A57467">
      <w:pPr>
        <w:tabs>
          <w:tab w:val="left" w:pos="0"/>
          <w:tab w:val="right" w:pos="10890"/>
        </w:tabs>
        <w:rPr>
          <w:b/>
          <w:sz w:val="32"/>
          <w:szCs w:val="32"/>
        </w:rPr>
      </w:pPr>
      <w:r w:rsidRPr="00325A0B">
        <w:rPr>
          <w:b/>
          <w:sz w:val="32"/>
          <w:szCs w:val="32"/>
        </w:rPr>
        <w:t>Sheila</w:t>
      </w:r>
      <w:r w:rsidRPr="00325A0B">
        <w:rPr>
          <w:b/>
          <w:spacing w:val="-11"/>
          <w:sz w:val="32"/>
          <w:szCs w:val="32"/>
        </w:rPr>
        <w:t xml:space="preserve"> </w:t>
      </w:r>
      <w:r w:rsidRPr="00325A0B">
        <w:rPr>
          <w:b/>
          <w:sz w:val="32"/>
          <w:szCs w:val="32"/>
        </w:rPr>
        <w:t>Mayoral,</w:t>
      </w:r>
      <w:r w:rsidRPr="00325A0B">
        <w:rPr>
          <w:b/>
          <w:spacing w:val="-10"/>
          <w:sz w:val="32"/>
          <w:szCs w:val="32"/>
        </w:rPr>
        <w:t xml:space="preserve"> </w:t>
      </w:r>
      <w:r w:rsidR="003E7C15" w:rsidRPr="00325A0B">
        <w:rPr>
          <w:b/>
          <w:spacing w:val="-4"/>
          <w:sz w:val="32"/>
          <w:szCs w:val="32"/>
        </w:rPr>
        <w:t>MHRM,</w:t>
      </w:r>
      <w:r w:rsidR="003E7C15" w:rsidRPr="00325A0B">
        <w:rPr>
          <w:b/>
          <w:sz w:val="32"/>
          <w:szCs w:val="32"/>
        </w:rPr>
        <w:t xml:space="preserve"> </w:t>
      </w:r>
      <w:r w:rsidRPr="00325A0B">
        <w:rPr>
          <w:b/>
          <w:sz w:val="32"/>
          <w:szCs w:val="32"/>
        </w:rPr>
        <w:t>CPTM</w:t>
      </w:r>
      <w:r w:rsidR="005D2DC7" w:rsidRPr="00325A0B">
        <w:rPr>
          <w:b/>
          <w:sz w:val="32"/>
          <w:szCs w:val="32"/>
        </w:rPr>
        <w:t xml:space="preserve"> </w:t>
      </w:r>
    </w:p>
    <w:p w14:paraId="43DD35A3" w14:textId="66276E26" w:rsidR="00A57467" w:rsidRPr="00325A0B" w:rsidRDefault="00A57467" w:rsidP="006D31E4">
      <w:pPr>
        <w:rPr>
          <w:i/>
          <w:iCs/>
          <w:sz w:val="24"/>
          <w:szCs w:val="24"/>
        </w:rPr>
      </w:pPr>
      <w:r w:rsidRPr="00325A0B">
        <w:rPr>
          <w:b/>
          <w:bCs/>
          <w:i/>
          <w:iCs/>
          <w:sz w:val="24"/>
          <w:szCs w:val="24"/>
        </w:rPr>
        <w:t>Workforce Technology</w:t>
      </w:r>
      <w:r w:rsidRPr="00325A0B">
        <w:rPr>
          <w:i/>
          <w:iCs/>
          <w:sz w:val="24"/>
          <w:szCs w:val="24"/>
        </w:rPr>
        <w:t xml:space="preserve"> | </w:t>
      </w:r>
      <w:r w:rsidRPr="00325A0B">
        <w:rPr>
          <w:b/>
          <w:bCs/>
          <w:i/>
          <w:iCs/>
          <w:sz w:val="24"/>
          <w:szCs w:val="24"/>
        </w:rPr>
        <w:t>Instructional Design</w:t>
      </w:r>
      <w:r w:rsidR="008A21E9" w:rsidRPr="00325A0B">
        <w:rPr>
          <w:sz w:val="24"/>
          <w:szCs w:val="24"/>
        </w:rPr>
        <w:t xml:space="preserve"> | </w:t>
      </w:r>
      <w:r w:rsidRPr="00325A0B">
        <w:rPr>
          <w:b/>
          <w:bCs/>
          <w:i/>
          <w:iCs/>
          <w:sz w:val="24"/>
          <w:szCs w:val="24"/>
        </w:rPr>
        <w:t>Learning &amp; Development</w:t>
      </w:r>
      <w:r w:rsidRPr="00325A0B">
        <w:rPr>
          <w:i/>
          <w:iCs/>
          <w:sz w:val="24"/>
          <w:szCs w:val="24"/>
        </w:rPr>
        <w:t xml:space="preserve"> | </w:t>
      </w:r>
      <w:r w:rsidRPr="00325A0B">
        <w:rPr>
          <w:b/>
          <w:bCs/>
          <w:i/>
          <w:iCs/>
          <w:sz w:val="24"/>
          <w:szCs w:val="24"/>
        </w:rPr>
        <w:t>Project Management</w:t>
      </w:r>
    </w:p>
    <w:p w14:paraId="1D292AA3" w14:textId="646FF128" w:rsidR="000D5783" w:rsidRPr="008A21E9" w:rsidRDefault="00FE4A40" w:rsidP="00A57467">
      <w:pPr>
        <w:rPr>
          <w:sz w:val="20"/>
          <w:szCs w:val="20"/>
        </w:rPr>
      </w:pPr>
      <w:r>
        <w:rPr>
          <w:sz w:val="20"/>
          <w:szCs w:val="20"/>
        </w:rPr>
        <w:t xml:space="preserve">Atlanta, Georgia | </w:t>
      </w:r>
      <w:r w:rsidR="003F1538" w:rsidRPr="008A21E9">
        <w:rPr>
          <w:sz w:val="20"/>
          <w:szCs w:val="20"/>
        </w:rPr>
        <w:t>M: (404) 435-326</w:t>
      </w:r>
      <w:r w:rsidR="005C0F06" w:rsidRPr="008A21E9">
        <w:rPr>
          <w:sz w:val="20"/>
          <w:szCs w:val="20"/>
        </w:rPr>
        <w:t xml:space="preserve">6 | </w:t>
      </w:r>
      <w:hyperlink r:id="rId6" w:history="1">
        <w:r w:rsidR="00670AF8" w:rsidRPr="008A21E9">
          <w:rPr>
            <w:rStyle w:val="Hyperlink"/>
            <w:sz w:val="20"/>
            <w:szCs w:val="20"/>
          </w:rPr>
          <w:t>sheilamayoralmhrm@gmail.com</w:t>
        </w:r>
      </w:hyperlink>
      <w:r w:rsidR="000C6428" w:rsidRPr="008A21E9">
        <w:rPr>
          <w:sz w:val="20"/>
          <w:szCs w:val="20"/>
        </w:rPr>
        <w:t xml:space="preserve"> | </w:t>
      </w:r>
      <w:hyperlink r:id="rId7" w:history="1">
        <w:r w:rsidR="0016761C" w:rsidRPr="008A21E9">
          <w:rPr>
            <w:rStyle w:val="Hyperlink"/>
            <w:sz w:val="20"/>
            <w:szCs w:val="20"/>
          </w:rPr>
          <w:t>LinkedIn</w:t>
        </w:r>
      </w:hyperlink>
      <w:r w:rsidR="00497890" w:rsidRPr="008A21E9">
        <w:rPr>
          <w:sz w:val="20"/>
          <w:szCs w:val="20"/>
        </w:rPr>
        <w:t xml:space="preserve"> | </w:t>
      </w:r>
      <w:hyperlink r:id="rId8" w:history="1">
        <w:r w:rsidR="00670AF8" w:rsidRPr="008A21E9">
          <w:rPr>
            <w:rStyle w:val="Hyperlink"/>
            <w:sz w:val="20"/>
            <w:szCs w:val="20"/>
          </w:rPr>
          <w:t>www.cognitifdesign.com</w:t>
        </w:r>
      </w:hyperlink>
    </w:p>
    <w:p w14:paraId="68C52772" w14:textId="77777777" w:rsidR="00A57467" w:rsidRPr="008E18D1" w:rsidRDefault="00A57467" w:rsidP="00A57467">
      <w:pPr>
        <w:rPr>
          <w:sz w:val="18"/>
          <w:szCs w:val="18"/>
        </w:rPr>
      </w:pPr>
    </w:p>
    <w:p w14:paraId="555C737A" w14:textId="554B6296" w:rsidR="00AC2BDD" w:rsidRDefault="00C341F6" w:rsidP="003B1C0D">
      <w:pPr>
        <w:tabs>
          <w:tab w:val="left" w:pos="10890"/>
        </w:tabs>
        <w:jc w:val="both"/>
        <w:rPr>
          <w:sz w:val="19"/>
          <w:szCs w:val="19"/>
        </w:rPr>
      </w:pPr>
      <w:r w:rsidRPr="00E6248B">
        <w:rPr>
          <w:b/>
          <w:sz w:val="19"/>
          <w:szCs w:val="19"/>
        </w:rPr>
        <w:t>SUMMARY</w:t>
      </w:r>
      <w:r w:rsidR="006847FB" w:rsidRPr="00E6248B">
        <w:rPr>
          <w:b/>
          <w:sz w:val="19"/>
          <w:szCs w:val="19"/>
          <w:u w:val="single"/>
        </w:rPr>
        <w:tab/>
      </w:r>
      <w:r w:rsidR="006847FB" w:rsidRPr="00E6248B">
        <w:rPr>
          <w:b/>
          <w:sz w:val="19"/>
          <w:szCs w:val="19"/>
        </w:rPr>
        <w:t xml:space="preserve"> </w:t>
      </w:r>
      <w:r w:rsidR="003B684D" w:rsidRPr="003B684D">
        <w:rPr>
          <w:sz w:val="19"/>
          <w:szCs w:val="19"/>
        </w:rPr>
        <w:t>HRIS</w:t>
      </w:r>
      <w:r w:rsidR="00521E53">
        <w:rPr>
          <w:sz w:val="19"/>
          <w:szCs w:val="19"/>
        </w:rPr>
        <w:t xml:space="preserve">/Workforce Technology, </w:t>
      </w:r>
      <w:r w:rsidR="003B684D" w:rsidRPr="003B684D">
        <w:rPr>
          <w:sz w:val="19"/>
          <w:szCs w:val="19"/>
        </w:rPr>
        <w:t>Instructional Design, Learning &amp; Development</w:t>
      </w:r>
      <w:r w:rsidR="003B684D">
        <w:rPr>
          <w:sz w:val="19"/>
          <w:szCs w:val="19"/>
        </w:rPr>
        <w:t>, and Project Management</w:t>
      </w:r>
      <w:r w:rsidR="003B684D" w:rsidRPr="003B684D">
        <w:rPr>
          <w:sz w:val="19"/>
          <w:szCs w:val="19"/>
        </w:rPr>
        <w:t xml:space="preserve"> professional with 1</w:t>
      </w:r>
      <w:r w:rsidR="00521E53">
        <w:rPr>
          <w:sz w:val="19"/>
          <w:szCs w:val="19"/>
        </w:rPr>
        <w:t>0</w:t>
      </w:r>
      <w:r w:rsidR="003B684D" w:rsidRPr="003B684D">
        <w:rPr>
          <w:sz w:val="19"/>
          <w:szCs w:val="19"/>
        </w:rPr>
        <w:t>+ years of experience leading enterprise initiatives that improve organizational performance by aligning people, processes, technology, and strategy. Trusted partner to executive leadership, recognized for bringing structure to ambiguity, translating strategy into execution, and delivering measurable business results. Experience spans commercial real estate, healthcare, manufacturing, government, insurance, financial services, education, and professional services, leading initiatives involving HRIS and workforce technology, project management, business operations, process improvement, learning and development, change management, and stakeholder engagement. Known for simplifying complexity, building collaborative partnerships, and delivering scalable solutions that drive technology adoption, organizational performance, and lasting business value.</w:t>
      </w:r>
    </w:p>
    <w:p w14:paraId="1050580B" w14:textId="77777777" w:rsidR="003B1C0D" w:rsidRDefault="003B1C0D" w:rsidP="003B1C0D">
      <w:pPr>
        <w:tabs>
          <w:tab w:val="left" w:pos="10890"/>
        </w:tabs>
        <w:jc w:val="both"/>
        <w:rPr>
          <w:sz w:val="19"/>
          <w:szCs w:val="19"/>
        </w:rPr>
      </w:pPr>
    </w:p>
    <w:p w14:paraId="63CE15D4" w14:textId="3F7BBAC2" w:rsidR="00B91823" w:rsidRPr="00E6248B" w:rsidRDefault="000D7900" w:rsidP="005B7529">
      <w:pPr>
        <w:tabs>
          <w:tab w:val="left" w:pos="10890"/>
        </w:tabs>
        <w:jc w:val="both"/>
        <w:rPr>
          <w:b/>
          <w:sz w:val="19"/>
          <w:szCs w:val="19"/>
        </w:rPr>
      </w:pPr>
      <w:r w:rsidRPr="00E6248B">
        <w:rPr>
          <w:b/>
          <w:sz w:val="19"/>
          <w:szCs w:val="19"/>
        </w:rPr>
        <w:t>E</w:t>
      </w:r>
      <w:r w:rsidR="00C341F6" w:rsidRPr="00E6248B">
        <w:rPr>
          <w:b/>
          <w:sz w:val="19"/>
          <w:szCs w:val="19"/>
        </w:rPr>
        <w:t>XPERIENCE</w:t>
      </w:r>
      <w:r w:rsidRPr="00E6248B">
        <w:rPr>
          <w:b/>
          <w:sz w:val="19"/>
          <w:szCs w:val="19"/>
          <w:u w:val="single"/>
        </w:rPr>
        <w:tab/>
      </w:r>
    </w:p>
    <w:p w14:paraId="63CE15D5" w14:textId="38B2D95E" w:rsidR="00B91823" w:rsidRPr="00E6248B" w:rsidRDefault="00831CBF" w:rsidP="0027320B">
      <w:pPr>
        <w:tabs>
          <w:tab w:val="left" w:pos="10890"/>
        </w:tabs>
        <w:rPr>
          <w:sz w:val="19"/>
          <w:szCs w:val="19"/>
        </w:rPr>
      </w:pPr>
      <w:r>
        <w:rPr>
          <w:b/>
          <w:sz w:val="19"/>
          <w:szCs w:val="19"/>
        </w:rPr>
        <w:t xml:space="preserve">Workforce Technology </w:t>
      </w:r>
      <w:r w:rsidR="00186167">
        <w:rPr>
          <w:b/>
          <w:sz w:val="19"/>
          <w:szCs w:val="19"/>
        </w:rPr>
        <w:t>Project Manager</w:t>
      </w:r>
      <w:r w:rsidR="00C20E9B" w:rsidRPr="00E6248B">
        <w:rPr>
          <w:sz w:val="19"/>
          <w:szCs w:val="19"/>
        </w:rPr>
        <w:t xml:space="preserve"> |</w:t>
      </w:r>
      <w:r w:rsidR="006847FB" w:rsidRPr="00E6248B">
        <w:rPr>
          <w:spacing w:val="-5"/>
          <w:sz w:val="19"/>
          <w:szCs w:val="19"/>
        </w:rPr>
        <w:t xml:space="preserve"> </w:t>
      </w:r>
      <w:r w:rsidR="006847FB" w:rsidRPr="00E6248B">
        <w:rPr>
          <w:i/>
          <w:iCs/>
          <w:sz w:val="19"/>
          <w:szCs w:val="19"/>
        </w:rPr>
        <w:t>Cognitif</w:t>
      </w:r>
      <w:r w:rsidR="006847FB" w:rsidRPr="00E6248B">
        <w:rPr>
          <w:i/>
          <w:iCs/>
          <w:spacing w:val="-4"/>
          <w:sz w:val="19"/>
          <w:szCs w:val="19"/>
        </w:rPr>
        <w:t xml:space="preserve"> </w:t>
      </w:r>
      <w:r w:rsidR="006847FB" w:rsidRPr="00E6248B">
        <w:rPr>
          <w:i/>
          <w:iCs/>
          <w:sz w:val="19"/>
          <w:szCs w:val="19"/>
        </w:rPr>
        <w:t>Design</w:t>
      </w:r>
      <w:r w:rsidR="00473CFA" w:rsidRPr="00E6248B">
        <w:rPr>
          <w:sz w:val="19"/>
          <w:szCs w:val="19"/>
        </w:rPr>
        <w:t xml:space="preserve">, </w:t>
      </w:r>
      <w:r w:rsidR="006847FB" w:rsidRPr="00E6248B">
        <w:rPr>
          <w:i/>
          <w:iCs/>
          <w:sz w:val="19"/>
          <w:szCs w:val="19"/>
        </w:rPr>
        <w:t>Atlanta,</w:t>
      </w:r>
      <w:r w:rsidR="006847FB" w:rsidRPr="00E6248B">
        <w:rPr>
          <w:i/>
          <w:iCs/>
          <w:spacing w:val="-4"/>
          <w:sz w:val="19"/>
          <w:szCs w:val="19"/>
        </w:rPr>
        <w:t xml:space="preserve"> </w:t>
      </w:r>
      <w:r w:rsidR="006847FB" w:rsidRPr="00E6248B">
        <w:rPr>
          <w:i/>
          <w:iCs/>
          <w:sz w:val="19"/>
          <w:szCs w:val="19"/>
        </w:rPr>
        <w:t>GA</w:t>
      </w:r>
      <w:r w:rsidR="006847FB" w:rsidRPr="00E6248B">
        <w:rPr>
          <w:spacing w:val="-7"/>
          <w:sz w:val="19"/>
          <w:szCs w:val="19"/>
        </w:rPr>
        <w:t xml:space="preserve"> </w:t>
      </w:r>
      <w:r w:rsidR="006847FB" w:rsidRPr="00E6248B">
        <w:rPr>
          <w:sz w:val="19"/>
          <w:szCs w:val="19"/>
        </w:rPr>
        <w:t>|</w:t>
      </w:r>
      <w:r w:rsidR="006847FB" w:rsidRPr="00E6248B">
        <w:rPr>
          <w:spacing w:val="-4"/>
          <w:sz w:val="19"/>
          <w:szCs w:val="19"/>
        </w:rPr>
        <w:t xml:space="preserve"> </w:t>
      </w:r>
      <w:r w:rsidR="006847FB" w:rsidRPr="00E6248B">
        <w:rPr>
          <w:i/>
          <w:iCs/>
          <w:sz w:val="19"/>
          <w:szCs w:val="19"/>
        </w:rPr>
        <w:t>Nov</w:t>
      </w:r>
      <w:r w:rsidR="006847FB" w:rsidRPr="00E6248B">
        <w:rPr>
          <w:i/>
          <w:iCs/>
          <w:spacing w:val="-5"/>
          <w:sz w:val="19"/>
          <w:szCs w:val="19"/>
        </w:rPr>
        <w:t xml:space="preserve"> </w:t>
      </w:r>
      <w:r w:rsidR="006847FB" w:rsidRPr="00E6248B">
        <w:rPr>
          <w:i/>
          <w:iCs/>
          <w:sz w:val="19"/>
          <w:szCs w:val="19"/>
        </w:rPr>
        <w:t>2024</w:t>
      </w:r>
      <w:r w:rsidR="006847FB" w:rsidRPr="00E6248B">
        <w:rPr>
          <w:i/>
          <w:iCs/>
          <w:spacing w:val="-4"/>
          <w:sz w:val="19"/>
          <w:szCs w:val="19"/>
        </w:rPr>
        <w:t xml:space="preserve"> </w:t>
      </w:r>
      <w:r w:rsidR="006847FB" w:rsidRPr="00E6248B">
        <w:rPr>
          <w:i/>
          <w:iCs/>
          <w:sz w:val="19"/>
          <w:szCs w:val="19"/>
        </w:rPr>
        <w:t>–</w:t>
      </w:r>
      <w:r w:rsidR="006847FB" w:rsidRPr="00E6248B">
        <w:rPr>
          <w:i/>
          <w:iCs/>
          <w:spacing w:val="-4"/>
          <w:sz w:val="19"/>
          <w:szCs w:val="19"/>
        </w:rPr>
        <w:t xml:space="preserve"> </w:t>
      </w:r>
      <w:r w:rsidR="006847FB" w:rsidRPr="00E6248B">
        <w:rPr>
          <w:i/>
          <w:iCs/>
          <w:spacing w:val="-2"/>
          <w:sz w:val="19"/>
          <w:szCs w:val="19"/>
        </w:rPr>
        <w:t>Present</w:t>
      </w:r>
    </w:p>
    <w:p w14:paraId="5E6E015A" w14:textId="1F4BE005" w:rsidR="00B12D16" w:rsidRPr="00497890" w:rsidRDefault="00B12D16" w:rsidP="0027320B">
      <w:pPr>
        <w:pStyle w:val="ListParagraph"/>
        <w:numPr>
          <w:ilvl w:val="0"/>
          <w:numId w:val="2"/>
        </w:numPr>
        <w:spacing w:after="120"/>
        <w:ind w:left="374" w:hanging="187"/>
        <w:rPr>
          <w:sz w:val="19"/>
          <w:szCs w:val="19"/>
        </w:rPr>
      </w:pPr>
      <w:r w:rsidRPr="00E6248B">
        <w:rPr>
          <w:bCs/>
          <w:iCs/>
          <w:sz w:val="19"/>
          <w:szCs w:val="19"/>
        </w:rPr>
        <w:t>Retain</w:t>
      </w:r>
      <w:r w:rsidR="00974AC3" w:rsidRPr="00E6248B">
        <w:rPr>
          <w:bCs/>
          <w:iCs/>
          <w:sz w:val="19"/>
          <w:szCs w:val="19"/>
        </w:rPr>
        <w:t>ed</w:t>
      </w:r>
      <w:r w:rsidRPr="00E6248B">
        <w:rPr>
          <w:bCs/>
          <w:iCs/>
          <w:sz w:val="19"/>
          <w:szCs w:val="19"/>
        </w:rPr>
        <w:t xml:space="preserve"> by a </w:t>
      </w:r>
      <w:r w:rsidRPr="00E6248B">
        <w:rPr>
          <w:iCs/>
          <w:sz w:val="19"/>
          <w:szCs w:val="19"/>
        </w:rPr>
        <w:t>former</w:t>
      </w:r>
      <w:r w:rsidRPr="00E6248B">
        <w:rPr>
          <w:bCs/>
          <w:iCs/>
          <w:sz w:val="19"/>
          <w:szCs w:val="19"/>
        </w:rPr>
        <w:t xml:space="preserve"> employer as a consultant to </w:t>
      </w:r>
      <w:r w:rsidR="00497890">
        <w:rPr>
          <w:bCs/>
          <w:iCs/>
          <w:sz w:val="19"/>
          <w:szCs w:val="19"/>
        </w:rPr>
        <w:t>orchestrate full project management lifecycles by advising leadership on workforce operations, HR technology, and compliance processes across a 100+ employee multi-site organization.</w:t>
      </w:r>
    </w:p>
    <w:p w14:paraId="267B24D9" w14:textId="40E9665E" w:rsidR="00497890" w:rsidRPr="00497890" w:rsidRDefault="00497890" w:rsidP="0027320B">
      <w:pPr>
        <w:pStyle w:val="ListParagraph"/>
        <w:numPr>
          <w:ilvl w:val="0"/>
          <w:numId w:val="2"/>
        </w:numPr>
        <w:spacing w:after="120"/>
        <w:ind w:left="374" w:hanging="187"/>
        <w:rPr>
          <w:sz w:val="19"/>
          <w:szCs w:val="19"/>
        </w:rPr>
      </w:pPr>
      <w:r>
        <w:rPr>
          <w:bCs/>
          <w:iCs/>
          <w:sz w:val="19"/>
          <w:szCs w:val="19"/>
        </w:rPr>
        <w:t xml:space="preserve">Develop virtual training programs, process documentation, and </w:t>
      </w:r>
      <w:r w:rsidR="00AF6F1D">
        <w:rPr>
          <w:bCs/>
          <w:iCs/>
          <w:sz w:val="19"/>
          <w:szCs w:val="19"/>
        </w:rPr>
        <w:t xml:space="preserve">ADP Workforce Now </w:t>
      </w:r>
      <w:r>
        <w:rPr>
          <w:bCs/>
          <w:iCs/>
          <w:sz w:val="19"/>
          <w:szCs w:val="19"/>
        </w:rPr>
        <w:t>dashboards to ensure clear communication and stakeholder alignment.</w:t>
      </w:r>
    </w:p>
    <w:p w14:paraId="178E410B" w14:textId="6DEC3F4A" w:rsidR="00497890" w:rsidRPr="00497890" w:rsidRDefault="00497890" w:rsidP="00497890">
      <w:pPr>
        <w:pStyle w:val="ListParagraph"/>
        <w:numPr>
          <w:ilvl w:val="0"/>
          <w:numId w:val="2"/>
        </w:numPr>
        <w:spacing w:after="120"/>
        <w:ind w:left="374" w:hanging="187"/>
        <w:rPr>
          <w:sz w:val="19"/>
          <w:szCs w:val="19"/>
        </w:rPr>
      </w:pPr>
      <w:r w:rsidRPr="00497890">
        <w:rPr>
          <w:bCs/>
          <w:iCs/>
          <w:sz w:val="19"/>
          <w:szCs w:val="19"/>
        </w:rPr>
        <w:t>Coordinate data updates with HR and IT teams to maintain data integrity and support business-critical decision-making.</w:t>
      </w:r>
    </w:p>
    <w:p w14:paraId="63CE15D8" w14:textId="743AA4C2" w:rsidR="00B91823" w:rsidRPr="00E6248B" w:rsidRDefault="006847FB" w:rsidP="005B7529">
      <w:pPr>
        <w:tabs>
          <w:tab w:val="left" w:pos="10890"/>
        </w:tabs>
        <w:rPr>
          <w:sz w:val="19"/>
          <w:szCs w:val="19"/>
        </w:rPr>
      </w:pPr>
      <w:r w:rsidRPr="00E6248B">
        <w:rPr>
          <w:b/>
          <w:sz w:val="19"/>
          <w:szCs w:val="19"/>
          <w:shd w:val="clear" w:color="auto" w:fill="FFFFFF" w:themeFill="background1"/>
        </w:rPr>
        <w:t>Operations</w:t>
      </w:r>
      <w:r w:rsidRPr="00E6248B">
        <w:rPr>
          <w:b/>
          <w:spacing w:val="-8"/>
          <w:sz w:val="19"/>
          <w:szCs w:val="19"/>
          <w:shd w:val="clear" w:color="auto" w:fill="FFFFFF" w:themeFill="background1"/>
        </w:rPr>
        <w:t xml:space="preserve"> </w:t>
      </w:r>
      <w:r w:rsidRPr="00E6248B">
        <w:rPr>
          <w:b/>
          <w:sz w:val="19"/>
          <w:szCs w:val="19"/>
          <w:shd w:val="clear" w:color="auto" w:fill="FFFFFF" w:themeFill="background1"/>
        </w:rPr>
        <w:t>Project</w:t>
      </w:r>
      <w:r w:rsidRPr="00E6248B">
        <w:rPr>
          <w:b/>
          <w:spacing w:val="-5"/>
          <w:sz w:val="19"/>
          <w:szCs w:val="19"/>
          <w:shd w:val="clear" w:color="auto" w:fill="FFFFFF" w:themeFill="background1"/>
        </w:rPr>
        <w:t xml:space="preserve"> </w:t>
      </w:r>
      <w:r w:rsidRPr="00E6248B">
        <w:rPr>
          <w:b/>
          <w:sz w:val="19"/>
          <w:szCs w:val="19"/>
          <w:shd w:val="clear" w:color="auto" w:fill="FFFFFF" w:themeFill="background1"/>
        </w:rPr>
        <w:t>Manager</w:t>
      </w:r>
      <w:r w:rsidRPr="00E6248B">
        <w:rPr>
          <w:b/>
          <w:spacing w:val="-4"/>
          <w:sz w:val="19"/>
          <w:szCs w:val="19"/>
          <w:shd w:val="clear" w:color="auto" w:fill="FFFFFF" w:themeFill="background1"/>
        </w:rPr>
        <w:t xml:space="preserve"> </w:t>
      </w:r>
      <w:r w:rsidRPr="00E6248B">
        <w:rPr>
          <w:sz w:val="19"/>
          <w:szCs w:val="19"/>
          <w:shd w:val="clear" w:color="auto" w:fill="FFFFFF" w:themeFill="background1"/>
        </w:rPr>
        <w:t>|</w:t>
      </w:r>
      <w:r w:rsidRPr="00E6248B">
        <w:rPr>
          <w:spacing w:val="-4"/>
          <w:sz w:val="19"/>
          <w:szCs w:val="19"/>
          <w:shd w:val="clear" w:color="auto" w:fill="FFFFFF" w:themeFill="background1"/>
        </w:rPr>
        <w:t xml:space="preserve"> </w:t>
      </w:r>
      <w:r w:rsidRPr="00E6248B">
        <w:rPr>
          <w:i/>
          <w:iCs/>
          <w:sz w:val="19"/>
          <w:szCs w:val="19"/>
          <w:shd w:val="clear" w:color="auto" w:fill="FFFFFF" w:themeFill="background1"/>
        </w:rPr>
        <w:t>Savills</w:t>
      </w:r>
      <w:r w:rsidR="003E2CCF" w:rsidRPr="00E6248B">
        <w:rPr>
          <w:i/>
          <w:iCs/>
          <w:sz w:val="19"/>
          <w:szCs w:val="19"/>
          <w:shd w:val="clear" w:color="auto" w:fill="FFFFFF" w:themeFill="background1"/>
        </w:rPr>
        <w:t xml:space="preserve">, </w:t>
      </w:r>
      <w:r w:rsidRPr="00E6248B">
        <w:rPr>
          <w:i/>
          <w:iCs/>
          <w:sz w:val="19"/>
          <w:szCs w:val="19"/>
          <w:shd w:val="clear" w:color="auto" w:fill="FFFFFF" w:themeFill="background1"/>
        </w:rPr>
        <w:t>Atlanta,</w:t>
      </w:r>
      <w:r w:rsidRPr="00E6248B">
        <w:rPr>
          <w:i/>
          <w:iCs/>
          <w:spacing w:val="-4"/>
          <w:sz w:val="19"/>
          <w:szCs w:val="19"/>
          <w:shd w:val="clear" w:color="auto" w:fill="FFFFFF" w:themeFill="background1"/>
        </w:rPr>
        <w:t xml:space="preserve"> </w:t>
      </w:r>
      <w:r w:rsidRPr="00E6248B">
        <w:rPr>
          <w:i/>
          <w:iCs/>
          <w:sz w:val="19"/>
          <w:szCs w:val="19"/>
          <w:shd w:val="clear" w:color="auto" w:fill="FFFFFF" w:themeFill="background1"/>
        </w:rPr>
        <w:t>GA</w:t>
      </w:r>
      <w:r w:rsidRPr="00E6248B">
        <w:rPr>
          <w:spacing w:val="-5"/>
          <w:sz w:val="19"/>
          <w:szCs w:val="19"/>
          <w:shd w:val="clear" w:color="auto" w:fill="FFFFFF" w:themeFill="background1"/>
        </w:rPr>
        <w:t xml:space="preserve"> </w:t>
      </w:r>
      <w:r w:rsidRPr="00E6248B">
        <w:rPr>
          <w:sz w:val="19"/>
          <w:szCs w:val="19"/>
          <w:shd w:val="clear" w:color="auto" w:fill="FFFFFF" w:themeFill="background1"/>
        </w:rPr>
        <w:t>|</w:t>
      </w:r>
      <w:r w:rsidRPr="00E6248B">
        <w:rPr>
          <w:spacing w:val="-5"/>
          <w:sz w:val="19"/>
          <w:szCs w:val="19"/>
          <w:shd w:val="clear" w:color="auto" w:fill="FFFFFF" w:themeFill="background1"/>
        </w:rPr>
        <w:t xml:space="preserve"> </w:t>
      </w:r>
      <w:r w:rsidRPr="00E6248B">
        <w:rPr>
          <w:i/>
          <w:iCs/>
          <w:sz w:val="19"/>
          <w:szCs w:val="19"/>
          <w:shd w:val="clear" w:color="auto" w:fill="FFFFFF" w:themeFill="background1"/>
        </w:rPr>
        <w:t>12/2018</w:t>
      </w:r>
      <w:r w:rsidRPr="00E6248B">
        <w:rPr>
          <w:i/>
          <w:iCs/>
          <w:spacing w:val="-4"/>
          <w:sz w:val="19"/>
          <w:szCs w:val="19"/>
          <w:shd w:val="clear" w:color="auto" w:fill="FFFFFF" w:themeFill="background1"/>
        </w:rPr>
        <w:t xml:space="preserve"> </w:t>
      </w:r>
      <w:r w:rsidRPr="00E6248B">
        <w:rPr>
          <w:i/>
          <w:iCs/>
          <w:sz w:val="19"/>
          <w:szCs w:val="19"/>
          <w:shd w:val="clear" w:color="auto" w:fill="FFFFFF" w:themeFill="background1"/>
        </w:rPr>
        <w:t>–</w:t>
      </w:r>
      <w:r w:rsidRPr="00E6248B">
        <w:rPr>
          <w:i/>
          <w:iCs/>
          <w:spacing w:val="-5"/>
          <w:sz w:val="19"/>
          <w:szCs w:val="19"/>
          <w:shd w:val="clear" w:color="auto" w:fill="FFFFFF" w:themeFill="background1"/>
        </w:rPr>
        <w:t xml:space="preserve"> </w:t>
      </w:r>
      <w:r w:rsidRPr="00E6248B">
        <w:rPr>
          <w:i/>
          <w:iCs/>
          <w:spacing w:val="-2"/>
          <w:sz w:val="19"/>
          <w:szCs w:val="19"/>
          <w:shd w:val="clear" w:color="auto" w:fill="FFFFFF" w:themeFill="background1"/>
        </w:rPr>
        <w:t>10/2024</w:t>
      </w:r>
    </w:p>
    <w:p w14:paraId="2FDE9B5A" w14:textId="77777777" w:rsidR="00A82B77" w:rsidRPr="00E6248B" w:rsidRDefault="00A82B77" w:rsidP="0027320B">
      <w:pPr>
        <w:pStyle w:val="ListParagraph"/>
        <w:numPr>
          <w:ilvl w:val="0"/>
          <w:numId w:val="2"/>
        </w:numPr>
        <w:spacing w:after="120"/>
        <w:ind w:left="374" w:hanging="187"/>
        <w:rPr>
          <w:sz w:val="19"/>
          <w:szCs w:val="19"/>
        </w:rPr>
      </w:pPr>
      <w:r w:rsidRPr="00E6248B">
        <w:rPr>
          <w:iCs/>
          <w:sz w:val="19"/>
          <w:szCs w:val="19"/>
        </w:rPr>
        <w:t xml:space="preserve">Served as a trusted partner to the </w:t>
      </w:r>
      <w:r w:rsidRPr="00E6248B">
        <w:rPr>
          <w:bCs/>
          <w:iCs/>
          <w:sz w:val="19"/>
          <w:szCs w:val="19"/>
        </w:rPr>
        <w:t>Director</w:t>
      </w:r>
      <w:r w:rsidRPr="00E6248B">
        <w:rPr>
          <w:iCs/>
          <w:sz w:val="19"/>
          <w:szCs w:val="19"/>
        </w:rPr>
        <w:t xml:space="preserve"> of Operations, Managing Directors, Vice Chairmen, and executive leadership, helping coordinate business operations and cross-functional initiatives.</w:t>
      </w:r>
    </w:p>
    <w:p w14:paraId="41918F0A" w14:textId="05BFFC59" w:rsidR="009211CF" w:rsidRPr="00E6248B" w:rsidRDefault="00A82B77" w:rsidP="0027320B">
      <w:pPr>
        <w:pStyle w:val="ListParagraph"/>
        <w:numPr>
          <w:ilvl w:val="0"/>
          <w:numId w:val="2"/>
        </w:numPr>
        <w:spacing w:after="120"/>
        <w:ind w:left="374" w:hanging="187"/>
        <w:rPr>
          <w:sz w:val="19"/>
          <w:szCs w:val="19"/>
        </w:rPr>
      </w:pPr>
      <w:r w:rsidRPr="00E6248B">
        <w:rPr>
          <w:iCs/>
          <w:sz w:val="19"/>
          <w:szCs w:val="19"/>
        </w:rPr>
        <w:t>Managed the day-to-day operational lifecycle of 125+ concurrent federal and state commercial real estate transactions, coordinating documentation, approvals, Docu</w:t>
      </w:r>
      <w:r w:rsidR="008F7656" w:rsidRPr="00E6248B">
        <w:rPr>
          <w:iCs/>
          <w:sz w:val="19"/>
          <w:szCs w:val="19"/>
        </w:rPr>
        <w:t>s</w:t>
      </w:r>
      <w:r w:rsidRPr="00E6248B">
        <w:rPr>
          <w:iCs/>
          <w:sz w:val="19"/>
          <w:szCs w:val="19"/>
        </w:rPr>
        <w:t>ign workflows, stakeholder communication, and transaction milestones supporting G</w:t>
      </w:r>
      <w:r w:rsidR="00175EAA" w:rsidRPr="00E6248B">
        <w:rPr>
          <w:iCs/>
          <w:sz w:val="19"/>
          <w:szCs w:val="19"/>
        </w:rPr>
        <w:t xml:space="preserve">eneral </w:t>
      </w:r>
      <w:r w:rsidRPr="00E6248B">
        <w:rPr>
          <w:iCs/>
          <w:sz w:val="19"/>
          <w:szCs w:val="19"/>
        </w:rPr>
        <w:t>S</w:t>
      </w:r>
      <w:r w:rsidR="00175EAA" w:rsidRPr="00E6248B">
        <w:rPr>
          <w:iCs/>
          <w:sz w:val="19"/>
          <w:szCs w:val="19"/>
        </w:rPr>
        <w:t xml:space="preserve">ervices </w:t>
      </w:r>
      <w:r w:rsidRPr="00E6248B">
        <w:rPr>
          <w:iCs/>
          <w:sz w:val="19"/>
          <w:szCs w:val="19"/>
        </w:rPr>
        <w:t>A</w:t>
      </w:r>
      <w:r w:rsidR="00175EAA" w:rsidRPr="00E6248B">
        <w:rPr>
          <w:iCs/>
          <w:sz w:val="19"/>
          <w:szCs w:val="19"/>
        </w:rPr>
        <w:t>dministration</w:t>
      </w:r>
      <w:r w:rsidR="00866048" w:rsidRPr="00E6248B">
        <w:rPr>
          <w:iCs/>
          <w:sz w:val="19"/>
          <w:szCs w:val="19"/>
        </w:rPr>
        <w:t xml:space="preserve"> (including the </w:t>
      </w:r>
      <w:r w:rsidRPr="00E6248B">
        <w:rPr>
          <w:iCs/>
          <w:sz w:val="19"/>
          <w:szCs w:val="19"/>
        </w:rPr>
        <w:t>DOJ, DHS, FBI</w:t>
      </w:r>
      <w:r w:rsidR="00866048" w:rsidRPr="00E6248B">
        <w:rPr>
          <w:iCs/>
          <w:sz w:val="19"/>
          <w:szCs w:val="19"/>
        </w:rPr>
        <w:t>)</w:t>
      </w:r>
      <w:r w:rsidRPr="00E6248B">
        <w:rPr>
          <w:iCs/>
          <w:sz w:val="19"/>
          <w:szCs w:val="19"/>
        </w:rPr>
        <w:t xml:space="preserve"> and the Georgia State Properties Commission</w:t>
      </w:r>
      <w:r w:rsidR="009211CF" w:rsidRPr="00E6248B">
        <w:rPr>
          <w:iCs/>
          <w:sz w:val="19"/>
          <w:szCs w:val="19"/>
        </w:rPr>
        <w:t xml:space="preserve"> (</w:t>
      </w:r>
      <w:r w:rsidR="00EC7E32" w:rsidRPr="00E6248B">
        <w:rPr>
          <w:iCs/>
          <w:sz w:val="19"/>
          <w:szCs w:val="19"/>
        </w:rPr>
        <w:t>DOAS, DPS, DNR, GDC</w:t>
      </w:r>
      <w:r w:rsidR="00E10D90">
        <w:rPr>
          <w:iCs/>
          <w:sz w:val="19"/>
          <w:szCs w:val="19"/>
        </w:rPr>
        <w:t>) agencies</w:t>
      </w:r>
      <w:r w:rsidR="00F65589" w:rsidRPr="00E6248B">
        <w:rPr>
          <w:iCs/>
          <w:sz w:val="19"/>
          <w:szCs w:val="19"/>
        </w:rPr>
        <w:t>, to name a few.</w:t>
      </w:r>
    </w:p>
    <w:p w14:paraId="798D9292" w14:textId="355BB921" w:rsidR="00A82B77" w:rsidRPr="00E6248B" w:rsidRDefault="009211CF" w:rsidP="0027320B">
      <w:pPr>
        <w:pStyle w:val="ListParagraph"/>
        <w:numPr>
          <w:ilvl w:val="0"/>
          <w:numId w:val="2"/>
        </w:numPr>
        <w:spacing w:after="120"/>
        <w:ind w:left="374" w:hanging="187"/>
        <w:rPr>
          <w:sz w:val="19"/>
          <w:szCs w:val="19"/>
        </w:rPr>
      </w:pPr>
      <w:r w:rsidRPr="00E6248B">
        <w:rPr>
          <w:iCs/>
          <w:sz w:val="19"/>
          <w:szCs w:val="19"/>
        </w:rPr>
        <w:t>A</w:t>
      </w:r>
      <w:r w:rsidR="00A82B77" w:rsidRPr="00E6248B">
        <w:rPr>
          <w:iCs/>
          <w:sz w:val="19"/>
          <w:szCs w:val="19"/>
        </w:rPr>
        <w:t>ssisted with the completion of federal background investigation paperwork submissions, fingerprinting, and security vetting required to support sensitive government real estate initiatives as an independent contractor.</w:t>
      </w:r>
    </w:p>
    <w:p w14:paraId="0AEF238A" w14:textId="20C1082E" w:rsidR="00F018A2" w:rsidRPr="00E6248B" w:rsidRDefault="00D70655" w:rsidP="0027320B">
      <w:pPr>
        <w:pStyle w:val="ListParagraph"/>
        <w:numPr>
          <w:ilvl w:val="0"/>
          <w:numId w:val="2"/>
        </w:numPr>
        <w:spacing w:after="120"/>
        <w:ind w:left="374" w:hanging="187"/>
        <w:rPr>
          <w:sz w:val="19"/>
          <w:szCs w:val="19"/>
        </w:rPr>
      </w:pPr>
      <w:r w:rsidRPr="00E6248B">
        <w:rPr>
          <w:iCs/>
          <w:sz w:val="19"/>
          <w:szCs w:val="19"/>
        </w:rPr>
        <w:t>Simultaneously supported</w:t>
      </w:r>
      <w:r w:rsidR="00A82B77" w:rsidRPr="00E6248B">
        <w:rPr>
          <w:iCs/>
          <w:sz w:val="19"/>
          <w:szCs w:val="19"/>
        </w:rPr>
        <w:t xml:space="preserve"> nine office tenant brokers with private-sector client portfolios, preparing client deliverables, proposals, presentations, market research, and transaction support.</w:t>
      </w:r>
    </w:p>
    <w:p w14:paraId="0EB3BD32" w14:textId="3317EABA" w:rsidR="002247CE" w:rsidRPr="00E6248B" w:rsidRDefault="002247CE" w:rsidP="0027320B">
      <w:pPr>
        <w:pStyle w:val="ListParagraph"/>
        <w:numPr>
          <w:ilvl w:val="0"/>
          <w:numId w:val="2"/>
        </w:numPr>
        <w:spacing w:after="120"/>
        <w:ind w:left="374" w:hanging="187"/>
        <w:rPr>
          <w:sz w:val="19"/>
          <w:szCs w:val="19"/>
        </w:rPr>
      </w:pPr>
      <w:r w:rsidRPr="00E6248B">
        <w:rPr>
          <w:iCs/>
          <w:sz w:val="19"/>
          <w:szCs w:val="19"/>
        </w:rPr>
        <w:t xml:space="preserve">Managed the Atlanta Commercial Board of Realtors (ACBR) </w:t>
      </w:r>
      <w:r w:rsidR="00E43A84" w:rsidRPr="00E6248B">
        <w:rPr>
          <w:iCs/>
          <w:sz w:val="19"/>
          <w:szCs w:val="19"/>
        </w:rPr>
        <w:t>Million-Dollar</w:t>
      </w:r>
      <w:r w:rsidRPr="00E6248B">
        <w:rPr>
          <w:iCs/>
          <w:sz w:val="19"/>
          <w:szCs w:val="19"/>
        </w:rPr>
        <w:t xml:space="preserve"> Club reporting process, validating more than $5 million in annual individual broker production and over $175 million in annual government brokerage transaction volume for five consecutive years, supporting recognition of top-performing brokers across multiple commercial real estate sectors.</w:t>
      </w:r>
    </w:p>
    <w:p w14:paraId="55B32723" w14:textId="28F4306E" w:rsidR="00914E32" w:rsidRPr="00E6248B" w:rsidRDefault="00A82B77" w:rsidP="0027320B">
      <w:pPr>
        <w:pStyle w:val="ListParagraph"/>
        <w:numPr>
          <w:ilvl w:val="0"/>
          <w:numId w:val="2"/>
        </w:numPr>
        <w:spacing w:after="120"/>
        <w:ind w:left="374" w:hanging="187"/>
        <w:rPr>
          <w:sz w:val="19"/>
          <w:szCs w:val="19"/>
        </w:rPr>
      </w:pPr>
      <w:r w:rsidRPr="00E6248B">
        <w:rPr>
          <w:iCs/>
          <w:sz w:val="19"/>
          <w:szCs w:val="19"/>
        </w:rPr>
        <w:t>Directed multi-state, Southeast commercial real estate licensing compliance, working with agency representatives at real estate commissions to keep broker licenses active, meet continuing education requirements, and complete timely filings.</w:t>
      </w:r>
    </w:p>
    <w:p w14:paraId="63CE15DF" w14:textId="39DEDBB7" w:rsidR="00B91823" w:rsidRPr="00E6248B" w:rsidRDefault="006847FB" w:rsidP="005B7529">
      <w:pPr>
        <w:tabs>
          <w:tab w:val="left" w:pos="10890"/>
        </w:tabs>
        <w:rPr>
          <w:sz w:val="19"/>
          <w:szCs w:val="19"/>
        </w:rPr>
      </w:pPr>
      <w:r w:rsidRPr="00E6248B">
        <w:rPr>
          <w:b/>
          <w:spacing w:val="-19"/>
          <w:sz w:val="19"/>
          <w:szCs w:val="19"/>
          <w:shd w:val="clear" w:color="auto" w:fill="FFFFFF" w:themeFill="background1"/>
        </w:rPr>
        <w:t xml:space="preserve"> </w:t>
      </w:r>
      <w:r w:rsidRPr="00E6248B">
        <w:rPr>
          <w:b/>
          <w:sz w:val="19"/>
          <w:szCs w:val="19"/>
          <w:shd w:val="clear" w:color="auto" w:fill="FFFFFF" w:themeFill="background1"/>
        </w:rPr>
        <w:t>IT</w:t>
      </w:r>
      <w:r w:rsidRPr="00E6248B">
        <w:rPr>
          <w:b/>
          <w:spacing w:val="-8"/>
          <w:sz w:val="19"/>
          <w:szCs w:val="19"/>
          <w:shd w:val="clear" w:color="auto" w:fill="FFFFFF" w:themeFill="background1"/>
        </w:rPr>
        <w:t xml:space="preserve"> </w:t>
      </w:r>
      <w:r w:rsidRPr="00E6248B">
        <w:rPr>
          <w:b/>
          <w:sz w:val="19"/>
          <w:szCs w:val="19"/>
          <w:shd w:val="clear" w:color="auto" w:fill="FFFFFF" w:themeFill="background1"/>
        </w:rPr>
        <w:t>Project</w:t>
      </w:r>
      <w:r w:rsidRPr="00E6248B">
        <w:rPr>
          <w:b/>
          <w:spacing w:val="-5"/>
          <w:sz w:val="19"/>
          <w:szCs w:val="19"/>
          <w:shd w:val="clear" w:color="auto" w:fill="FFFFFF" w:themeFill="background1"/>
        </w:rPr>
        <w:t xml:space="preserve"> </w:t>
      </w:r>
      <w:r w:rsidRPr="00E6248B">
        <w:rPr>
          <w:b/>
          <w:sz w:val="19"/>
          <w:szCs w:val="19"/>
          <w:shd w:val="clear" w:color="auto" w:fill="FFFFFF" w:themeFill="background1"/>
        </w:rPr>
        <w:t>Manager/EA</w:t>
      </w:r>
      <w:r w:rsidRPr="00E6248B">
        <w:rPr>
          <w:b/>
          <w:spacing w:val="-5"/>
          <w:sz w:val="19"/>
          <w:szCs w:val="19"/>
          <w:shd w:val="clear" w:color="auto" w:fill="FFFFFF" w:themeFill="background1"/>
        </w:rPr>
        <w:t xml:space="preserve"> </w:t>
      </w:r>
      <w:r w:rsidRPr="00E6248B">
        <w:rPr>
          <w:b/>
          <w:sz w:val="19"/>
          <w:szCs w:val="19"/>
          <w:shd w:val="clear" w:color="auto" w:fill="FFFFFF" w:themeFill="background1"/>
        </w:rPr>
        <w:t>to</w:t>
      </w:r>
      <w:r w:rsidRPr="00E6248B">
        <w:rPr>
          <w:b/>
          <w:spacing w:val="-6"/>
          <w:sz w:val="19"/>
          <w:szCs w:val="19"/>
          <w:shd w:val="clear" w:color="auto" w:fill="FFFFFF" w:themeFill="background1"/>
        </w:rPr>
        <w:t xml:space="preserve"> </w:t>
      </w:r>
      <w:r w:rsidRPr="00E6248B">
        <w:rPr>
          <w:b/>
          <w:sz w:val="19"/>
          <w:szCs w:val="19"/>
          <w:shd w:val="clear" w:color="auto" w:fill="FFFFFF" w:themeFill="background1"/>
        </w:rPr>
        <w:t>IT</w:t>
      </w:r>
      <w:r w:rsidRPr="00E6248B">
        <w:rPr>
          <w:b/>
          <w:spacing w:val="-5"/>
          <w:sz w:val="19"/>
          <w:szCs w:val="19"/>
          <w:shd w:val="clear" w:color="auto" w:fill="FFFFFF" w:themeFill="background1"/>
        </w:rPr>
        <w:t xml:space="preserve"> </w:t>
      </w:r>
      <w:r w:rsidRPr="00E6248B">
        <w:rPr>
          <w:b/>
          <w:sz w:val="19"/>
          <w:szCs w:val="19"/>
          <w:shd w:val="clear" w:color="auto" w:fill="FFFFFF" w:themeFill="background1"/>
        </w:rPr>
        <w:t>Director</w:t>
      </w:r>
      <w:r w:rsidRPr="00E6248B">
        <w:rPr>
          <w:b/>
          <w:spacing w:val="-5"/>
          <w:sz w:val="19"/>
          <w:szCs w:val="19"/>
          <w:shd w:val="clear" w:color="auto" w:fill="FFFFFF" w:themeFill="background1"/>
        </w:rPr>
        <w:t xml:space="preserve"> </w:t>
      </w:r>
      <w:r w:rsidRPr="00E6248B">
        <w:rPr>
          <w:b/>
          <w:sz w:val="19"/>
          <w:szCs w:val="19"/>
          <w:shd w:val="clear" w:color="auto" w:fill="FFFFFF" w:themeFill="background1"/>
        </w:rPr>
        <w:t>(Short-Term</w:t>
      </w:r>
      <w:r w:rsidRPr="00E6248B">
        <w:rPr>
          <w:b/>
          <w:spacing w:val="-5"/>
          <w:sz w:val="19"/>
          <w:szCs w:val="19"/>
          <w:shd w:val="clear" w:color="auto" w:fill="FFFFFF" w:themeFill="background1"/>
        </w:rPr>
        <w:t xml:space="preserve"> </w:t>
      </w:r>
      <w:r w:rsidRPr="00E6248B">
        <w:rPr>
          <w:b/>
          <w:sz w:val="19"/>
          <w:szCs w:val="19"/>
          <w:shd w:val="clear" w:color="auto" w:fill="FFFFFF" w:themeFill="background1"/>
        </w:rPr>
        <w:t>Contract)</w:t>
      </w:r>
      <w:r w:rsidRPr="00E6248B">
        <w:rPr>
          <w:b/>
          <w:spacing w:val="-7"/>
          <w:sz w:val="19"/>
          <w:szCs w:val="19"/>
          <w:shd w:val="clear" w:color="auto" w:fill="FFFFFF" w:themeFill="background1"/>
        </w:rPr>
        <w:t xml:space="preserve"> </w:t>
      </w:r>
      <w:r w:rsidRPr="00E6248B">
        <w:rPr>
          <w:sz w:val="19"/>
          <w:szCs w:val="19"/>
          <w:shd w:val="clear" w:color="auto" w:fill="FFFFFF" w:themeFill="background1"/>
        </w:rPr>
        <w:t>|</w:t>
      </w:r>
      <w:r w:rsidRPr="00E6248B">
        <w:rPr>
          <w:spacing w:val="-5"/>
          <w:sz w:val="19"/>
          <w:szCs w:val="19"/>
          <w:shd w:val="clear" w:color="auto" w:fill="FFFFFF" w:themeFill="background1"/>
        </w:rPr>
        <w:t xml:space="preserve"> </w:t>
      </w:r>
      <w:r w:rsidRPr="00E6248B">
        <w:rPr>
          <w:i/>
          <w:iCs/>
          <w:sz w:val="19"/>
          <w:szCs w:val="19"/>
          <w:shd w:val="clear" w:color="auto" w:fill="FFFFFF" w:themeFill="background1"/>
        </w:rPr>
        <w:t>Fulton</w:t>
      </w:r>
      <w:r w:rsidRPr="00E6248B">
        <w:rPr>
          <w:i/>
          <w:iCs/>
          <w:spacing w:val="-5"/>
          <w:sz w:val="19"/>
          <w:szCs w:val="19"/>
          <w:shd w:val="clear" w:color="auto" w:fill="FFFFFF" w:themeFill="background1"/>
        </w:rPr>
        <w:t xml:space="preserve"> </w:t>
      </w:r>
      <w:r w:rsidRPr="00E6248B">
        <w:rPr>
          <w:i/>
          <w:iCs/>
          <w:sz w:val="19"/>
          <w:szCs w:val="19"/>
          <w:shd w:val="clear" w:color="auto" w:fill="FFFFFF" w:themeFill="background1"/>
        </w:rPr>
        <w:t>County</w:t>
      </w:r>
      <w:r w:rsidRPr="00E6248B">
        <w:rPr>
          <w:i/>
          <w:iCs/>
          <w:spacing w:val="-5"/>
          <w:sz w:val="19"/>
          <w:szCs w:val="19"/>
          <w:shd w:val="clear" w:color="auto" w:fill="FFFFFF" w:themeFill="background1"/>
        </w:rPr>
        <w:t xml:space="preserve"> </w:t>
      </w:r>
      <w:r w:rsidRPr="00E6248B">
        <w:rPr>
          <w:i/>
          <w:iCs/>
          <w:sz w:val="19"/>
          <w:szCs w:val="19"/>
          <w:shd w:val="clear" w:color="auto" w:fill="FFFFFF" w:themeFill="background1"/>
        </w:rPr>
        <w:t>Schools</w:t>
      </w:r>
      <w:r w:rsidR="003E2CCF" w:rsidRPr="00E6248B">
        <w:rPr>
          <w:i/>
          <w:iCs/>
          <w:sz w:val="19"/>
          <w:szCs w:val="19"/>
          <w:shd w:val="clear" w:color="auto" w:fill="FFFFFF" w:themeFill="background1"/>
        </w:rPr>
        <w:t xml:space="preserve">, </w:t>
      </w:r>
      <w:r w:rsidRPr="00E6248B">
        <w:rPr>
          <w:i/>
          <w:iCs/>
          <w:sz w:val="19"/>
          <w:szCs w:val="19"/>
          <w:shd w:val="clear" w:color="auto" w:fill="FFFFFF" w:themeFill="background1"/>
        </w:rPr>
        <w:t>Atlanta,</w:t>
      </w:r>
      <w:r w:rsidRPr="00E6248B">
        <w:rPr>
          <w:i/>
          <w:iCs/>
          <w:spacing w:val="-5"/>
          <w:sz w:val="19"/>
          <w:szCs w:val="19"/>
          <w:shd w:val="clear" w:color="auto" w:fill="FFFFFF" w:themeFill="background1"/>
        </w:rPr>
        <w:t xml:space="preserve"> </w:t>
      </w:r>
      <w:r w:rsidRPr="00E6248B">
        <w:rPr>
          <w:i/>
          <w:iCs/>
          <w:sz w:val="19"/>
          <w:szCs w:val="19"/>
          <w:shd w:val="clear" w:color="auto" w:fill="FFFFFF" w:themeFill="background1"/>
        </w:rPr>
        <w:t>GA</w:t>
      </w:r>
      <w:r w:rsidRPr="00E6248B">
        <w:rPr>
          <w:spacing w:val="-5"/>
          <w:sz w:val="19"/>
          <w:szCs w:val="19"/>
          <w:shd w:val="clear" w:color="auto" w:fill="FFFFFF" w:themeFill="background1"/>
        </w:rPr>
        <w:t xml:space="preserve"> </w:t>
      </w:r>
      <w:r w:rsidRPr="00E6248B">
        <w:rPr>
          <w:sz w:val="19"/>
          <w:szCs w:val="19"/>
          <w:shd w:val="clear" w:color="auto" w:fill="FFFFFF" w:themeFill="background1"/>
        </w:rPr>
        <w:t>|</w:t>
      </w:r>
      <w:r w:rsidRPr="00E6248B">
        <w:rPr>
          <w:spacing w:val="-6"/>
          <w:sz w:val="19"/>
          <w:szCs w:val="19"/>
          <w:shd w:val="clear" w:color="auto" w:fill="FFFFFF" w:themeFill="background1"/>
        </w:rPr>
        <w:t xml:space="preserve"> </w:t>
      </w:r>
      <w:r w:rsidRPr="00E6248B">
        <w:rPr>
          <w:i/>
          <w:iCs/>
          <w:sz w:val="19"/>
          <w:szCs w:val="19"/>
          <w:shd w:val="clear" w:color="auto" w:fill="FFFFFF" w:themeFill="background1"/>
        </w:rPr>
        <w:t>8/2018</w:t>
      </w:r>
      <w:r w:rsidRPr="00E6248B">
        <w:rPr>
          <w:i/>
          <w:iCs/>
          <w:spacing w:val="-5"/>
          <w:sz w:val="19"/>
          <w:szCs w:val="19"/>
          <w:shd w:val="clear" w:color="auto" w:fill="FFFFFF" w:themeFill="background1"/>
        </w:rPr>
        <w:t xml:space="preserve"> </w:t>
      </w:r>
      <w:r w:rsidRPr="00E6248B">
        <w:rPr>
          <w:i/>
          <w:iCs/>
          <w:sz w:val="19"/>
          <w:szCs w:val="19"/>
          <w:shd w:val="clear" w:color="auto" w:fill="FFFFFF" w:themeFill="background1"/>
        </w:rPr>
        <w:t>–</w:t>
      </w:r>
      <w:r w:rsidRPr="00E6248B">
        <w:rPr>
          <w:i/>
          <w:iCs/>
          <w:spacing w:val="-5"/>
          <w:sz w:val="19"/>
          <w:szCs w:val="19"/>
          <w:shd w:val="clear" w:color="auto" w:fill="FFFFFF" w:themeFill="background1"/>
        </w:rPr>
        <w:t xml:space="preserve"> </w:t>
      </w:r>
      <w:r w:rsidRPr="00E6248B">
        <w:rPr>
          <w:i/>
          <w:iCs/>
          <w:spacing w:val="-2"/>
          <w:sz w:val="19"/>
          <w:szCs w:val="19"/>
          <w:shd w:val="clear" w:color="auto" w:fill="FFFFFF" w:themeFill="background1"/>
        </w:rPr>
        <w:t>11/2018</w:t>
      </w:r>
    </w:p>
    <w:p w14:paraId="5F00C734" w14:textId="5D09B50E" w:rsidR="00D60A39" w:rsidRPr="00E6248B" w:rsidRDefault="00D60A39" w:rsidP="0027320B">
      <w:pPr>
        <w:pStyle w:val="ListParagraph"/>
        <w:numPr>
          <w:ilvl w:val="0"/>
          <w:numId w:val="2"/>
        </w:numPr>
        <w:spacing w:after="120"/>
        <w:ind w:left="374" w:hanging="187"/>
        <w:rPr>
          <w:iCs/>
          <w:sz w:val="19"/>
          <w:szCs w:val="19"/>
        </w:rPr>
      </w:pPr>
      <w:r w:rsidRPr="00E6248B">
        <w:rPr>
          <w:iCs/>
          <w:sz w:val="19"/>
          <w:szCs w:val="19"/>
        </w:rPr>
        <w:t>Partnered with the Director of I</w:t>
      </w:r>
      <w:r w:rsidR="0042350E" w:rsidRPr="00E6248B">
        <w:rPr>
          <w:iCs/>
          <w:sz w:val="19"/>
          <w:szCs w:val="19"/>
        </w:rPr>
        <w:t>T</w:t>
      </w:r>
      <w:r w:rsidRPr="00E6248B">
        <w:rPr>
          <w:iCs/>
          <w:sz w:val="19"/>
          <w:szCs w:val="19"/>
        </w:rPr>
        <w:t xml:space="preserve"> to support executive priorities, technology initiatives, and operational planning across a 100+ school district while coordinating cross-functional communication and project activities. </w:t>
      </w:r>
    </w:p>
    <w:p w14:paraId="0FB7754C" w14:textId="11710D1F" w:rsidR="00D60A39" w:rsidRPr="00E6248B" w:rsidRDefault="00D60A39" w:rsidP="0027320B">
      <w:pPr>
        <w:pStyle w:val="ListParagraph"/>
        <w:numPr>
          <w:ilvl w:val="0"/>
          <w:numId w:val="2"/>
        </w:numPr>
        <w:spacing w:after="120"/>
        <w:ind w:left="374" w:hanging="187"/>
        <w:rPr>
          <w:iCs/>
          <w:sz w:val="19"/>
          <w:szCs w:val="19"/>
        </w:rPr>
      </w:pPr>
      <w:r w:rsidRPr="00E6248B">
        <w:rPr>
          <w:iCs/>
          <w:sz w:val="19"/>
          <w:szCs w:val="19"/>
        </w:rPr>
        <w:t xml:space="preserve">Developed and managed IT asset tracking systems, procurement </w:t>
      </w:r>
      <w:r w:rsidR="000D5783" w:rsidRPr="00E6248B">
        <w:rPr>
          <w:iCs/>
          <w:sz w:val="19"/>
          <w:szCs w:val="19"/>
        </w:rPr>
        <w:t>processing</w:t>
      </w:r>
      <w:r w:rsidRPr="00E6248B">
        <w:rPr>
          <w:iCs/>
          <w:sz w:val="19"/>
          <w:szCs w:val="19"/>
        </w:rPr>
        <w:t>, and inventory controls while coordinating hardware deployments, vendor relationships, and technology support across Help Desk teams</w:t>
      </w:r>
      <w:r w:rsidR="000D5783" w:rsidRPr="00E6248B">
        <w:rPr>
          <w:iCs/>
          <w:sz w:val="19"/>
          <w:szCs w:val="19"/>
        </w:rPr>
        <w:t xml:space="preserve"> and</w:t>
      </w:r>
      <w:r w:rsidRPr="00E6248B">
        <w:rPr>
          <w:iCs/>
          <w:sz w:val="19"/>
          <w:szCs w:val="19"/>
        </w:rPr>
        <w:t xml:space="preserve"> field technicians.</w:t>
      </w:r>
    </w:p>
    <w:p w14:paraId="63CE15E2" w14:textId="359FC8F5" w:rsidR="00B91823" w:rsidRPr="00E6248B" w:rsidRDefault="006847FB" w:rsidP="0027320B">
      <w:pPr>
        <w:tabs>
          <w:tab w:val="left" w:pos="10890"/>
        </w:tabs>
        <w:rPr>
          <w:sz w:val="19"/>
          <w:szCs w:val="19"/>
        </w:rPr>
      </w:pPr>
      <w:r w:rsidRPr="00E6248B">
        <w:rPr>
          <w:b/>
          <w:sz w:val="19"/>
          <w:szCs w:val="19"/>
        </w:rPr>
        <w:t>Creative</w:t>
      </w:r>
      <w:r w:rsidRPr="00E6248B">
        <w:rPr>
          <w:b/>
          <w:spacing w:val="-9"/>
          <w:sz w:val="19"/>
          <w:szCs w:val="19"/>
        </w:rPr>
        <w:t xml:space="preserve"> </w:t>
      </w:r>
      <w:r w:rsidRPr="00E6248B">
        <w:rPr>
          <w:b/>
          <w:sz w:val="19"/>
          <w:szCs w:val="19"/>
        </w:rPr>
        <w:t>Services</w:t>
      </w:r>
      <w:r w:rsidRPr="00E6248B">
        <w:rPr>
          <w:b/>
          <w:spacing w:val="-5"/>
          <w:sz w:val="19"/>
          <w:szCs w:val="19"/>
        </w:rPr>
        <w:t xml:space="preserve"> </w:t>
      </w:r>
      <w:r w:rsidRPr="00E6248B">
        <w:rPr>
          <w:b/>
          <w:sz w:val="19"/>
          <w:szCs w:val="19"/>
        </w:rPr>
        <w:t>Consultant</w:t>
      </w:r>
      <w:r w:rsidRPr="00E6248B">
        <w:rPr>
          <w:b/>
          <w:spacing w:val="-6"/>
          <w:sz w:val="19"/>
          <w:szCs w:val="19"/>
        </w:rPr>
        <w:t xml:space="preserve"> </w:t>
      </w:r>
      <w:r w:rsidRPr="00E6248B">
        <w:rPr>
          <w:sz w:val="19"/>
          <w:szCs w:val="19"/>
        </w:rPr>
        <w:t>|</w:t>
      </w:r>
      <w:r w:rsidRPr="00E6248B">
        <w:rPr>
          <w:spacing w:val="-6"/>
          <w:sz w:val="19"/>
          <w:szCs w:val="19"/>
        </w:rPr>
        <w:t xml:space="preserve"> </w:t>
      </w:r>
      <w:r w:rsidRPr="00E6248B">
        <w:rPr>
          <w:i/>
          <w:iCs/>
          <w:sz w:val="19"/>
          <w:szCs w:val="19"/>
        </w:rPr>
        <w:t>Independent</w:t>
      </w:r>
      <w:r w:rsidRPr="00E6248B">
        <w:rPr>
          <w:i/>
          <w:iCs/>
          <w:spacing w:val="-5"/>
          <w:sz w:val="19"/>
          <w:szCs w:val="19"/>
        </w:rPr>
        <w:t xml:space="preserve"> </w:t>
      </w:r>
      <w:r w:rsidRPr="00E6248B">
        <w:rPr>
          <w:i/>
          <w:iCs/>
          <w:sz w:val="19"/>
          <w:szCs w:val="19"/>
        </w:rPr>
        <w:t>Consultant</w:t>
      </w:r>
      <w:r w:rsidR="003E2CCF" w:rsidRPr="00E6248B">
        <w:rPr>
          <w:i/>
          <w:iCs/>
          <w:sz w:val="19"/>
          <w:szCs w:val="19"/>
        </w:rPr>
        <w:t xml:space="preserve">, </w:t>
      </w:r>
      <w:r w:rsidRPr="00E6248B">
        <w:rPr>
          <w:i/>
          <w:iCs/>
          <w:sz w:val="19"/>
          <w:szCs w:val="19"/>
        </w:rPr>
        <w:t>Atlanta,</w:t>
      </w:r>
      <w:r w:rsidRPr="00E6248B">
        <w:rPr>
          <w:i/>
          <w:iCs/>
          <w:spacing w:val="-5"/>
          <w:sz w:val="19"/>
          <w:szCs w:val="19"/>
        </w:rPr>
        <w:t xml:space="preserve"> </w:t>
      </w:r>
      <w:r w:rsidRPr="00E6248B">
        <w:rPr>
          <w:i/>
          <w:iCs/>
          <w:sz w:val="19"/>
          <w:szCs w:val="19"/>
        </w:rPr>
        <w:t>GA</w:t>
      </w:r>
      <w:r w:rsidRPr="00E6248B">
        <w:rPr>
          <w:spacing w:val="-6"/>
          <w:sz w:val="19"/>
          <w:szCs w:val="19"/>
        </w:rPr>
        <w:t xml:space="preserve"> </w:t>
      </w:r>
      <w:r w:rsidRPr="00E6248B">
        <w:rPr>
          <w:sz w:val="19"/>
          <w:szCs w:val="19"/>
        </w:rPr>
        <w:t>|</w:t>
      </w:r>
      <w:r w:rsidRPr="00E6248B">
        <w:rPr>
          <w:spacing w:val="-5"/>
          <w:sz w:val="19"/>
          <w:szCs w:val="19"/>
        </w:rPr>
        <w:t xml:space="preserve"> </w:t>
      </w:r>
      <w:r w:rsidRPr="00E6248B">
        <w:rPr>
          <w:i/>
          <w:iCs/>
          <w:sz w:val="19"/>
          <w:szCs w:val="19"/>
        </w:rPr>
        <w:t>2/2018</w:t>
      </w:r>
      <w:r w:rsidRPr="00E6248B">
        <w:rPr>
          <w:i/>
          <w:iCs/>
          <w:spacing w:val="-6"/>
          <w:sz w:val="19"/>
          <w:szCs w:val="19"/>
        </w:rPr>
        <w:t xml:space="preserve"> </w:t>
      </w:r>
      <w:r w:rsidRPr="00E6248B">
        <w:rPr>
          <w:i/>
          <w:iCs/>
          <w:sz w:val="19"/>
          <w:szCs w:val="19"/>
        </w:rPr>
        <w:t>–</w:t>
      </w:r>
      <w:r w:rsidRPr="00E6248B">
        <w:rPr>
          <w:i/>
          <w:iCs/>
          <w:spacing w:val="-6"/>
          <w:sz w:val="19"/>
          <w:szCs w:val="19"/>
        </w:rPr>
        <w:t xml:space="preserve"> </w:t>
      </w:r>
      <w:r w:rsidRPr="00E6248B">
        <w:rPr>
          <w:i/>
          <w:iCs/>
          <w:spacing w:val="-2"/>
          <w:sz w:val="19"/>
          <w:szCs w:val="19"/>
        </w:rPr>
        <w:t>7/2018</w:t>
      </w:r>
    </w:p>
    <w:p w14:paraId="0F6AEF83" w14:textId="1DD6D9E1" w:rsidR="00EF604A" w:rsidRPr="00E6248B" w:rsidRDefault="006847FB" w:rsidP="009814BC">
      <w:pPr>
        <w:pStyle w:val="ListParagraph"/>
        <w:numPr>
          <w:ilvl w:val="0"/>
          <w:numId w:val="2"/>
        </w:numPr>
        <w:spacing w:after="120"/>
        <w:ind w:left="374" w:hanging="187"/>
        <w:rPr>
          <w:b/>
          <w:spacing w:val="-19"/>
          <w:sz w:val="19"/>
          <w:szCs w:val="19"/>
          <w:shd w:val="clear" w:color="auto" w:fill="DAEEF3"/>
        </w:rPr>
      </w:pPr>
      <w:r w:rsidRPr="00E6248B">
        <w:rPr>
          <w:bCs/>
          <w:iCs/>
          <w:sz w:val="19"/>
          <w:szCs w:val="19"/>
        </w:rPr>
        <w:t>Provided</w:t>
      </w:r>
      <w:r w:rsidRPr="00E6248B">
        <w:rPr>
          <w:bCs/>
          <w:iCs/>
          <w:spacing w:val="-3"/>
          <w:sz w:val="19"/>
          <w:szCs w:val="19"/>
        </w:rPr>
        <w:t xml:space="preserve"> </w:t>
      </w:r>
      <w:r w:rsidRPr="00E6248B">
        <w:rPr>
          <w:bCs/>
          <w:iCs/>
          <w:sz w:val="19"/>
          <w:szCs w:val="19"/>
        </w:rPr>
        <w:t>project-based</w:t>
      </w:r>
      <w:r w:rsidRPr="00E6248B">
        <w:rPr>
          <w:bCs/>
          <w:iCs/>
          <w:spacing w:val="-3"/>
          <w:sz w:val="19"/>
          <w:szCs w:val="19"/>
        </w:rPr>
        <w:t xml:space="preserve"> </w:t>
      </w:r>
      <w:r w:rsidRPr="00E6248B">
        <w:rPr>
          <w:bCs/>
          <w:iCs/>
          <w:sz w:val="19"/>
          <w:szCs w:val="19"/>
        </w:rPr>
        <w:t>creative</w:t>
      </w:r>
      <w:r w:rsidRPr="00E6248B">
        <w:rPr>
          <w:bCs/>
          <w:iCs/>
          <w:spacing w:val="-3"/>
          <w:sz w:val="19"/>
          <w:szCs w:val="19"/>
        </w:rPr>
        <w:t xml:space="preserve"> </w:t>
      </w:r>
      <w:r w:rsidRPr="00E6248B">
        <w:rPr>
          <w:bCs/>
          <w:iCs/>
          <w:sz w:val="19"/>
          <w:szCs w:val="19"/>
        </w:rPr>
        <w:t>consulting</w:t>
      </w:r>
      <w:r w:rsidRPr="00E6248B">
        <w:rPr>
          <w:bCs/>
          <w:iCs/>
          <w:spacing w:val="-3"/>
          <w:sz w:val="19"/>
          <w:szCs w:val="19"/>
        </w:rPr>
        <w:t xml:space="preserve"> </w:t>
      </w:r>
      <w:r w:rsidRPr="00E6248B">
        <w:rPr>
          <w:bCs/>
          <w:iCs/>
          <w:sz w:val="19"/>
          <w:szCs w:val="19"/>
        </w:rPr>
        <w:t>services</w:t>
      </w:r>
      <w:r w:rsidRPr="00E6248B">
        <w:rPr>
          <w:bCs/>
          <w:iCs/>
          <w:spacing w:val="-4"/>
          <w:sz w:val="19"/>
          <w:szCs w:val="19"/>
        </w:rPr>
        <w:t xml:space="preserve"> </w:t>
      </w:r>
      <w:r w:rsidRPr="00E6248B">
        <w:rPr>
          <w:bCs/>
          <w:iCs/>
          <w:sz w:val="19"/>
          <w:szCs w:val="19"/>
        </w:rPr>
        <w:t>to</w:t>
      </w:r>
      <w:r w:rsidRPr="00E6248B">
        <w:rPr>
          <w:bCs/>
          <w:iCs/>
          <w:spacing w:val="-3"/>
          <w:sz w:val="19"/>
          <w:szCs w:val="19"/>
        </w:rPr>
        <w:t xml:space="preserve"> </w:t>
      </w:r>
      <w:r w:rsidRPr="00E6248B">
        <w:rPr>
          <w:bCs/>
          <w:iCs/>
          <w:sz w:val="19"/>
          <w:szCs w:val="19"/>
        </w:rPr>
        <w:t>a</w:t>
      </w:r>
      <w:r w:rsidRPr="00E6248B">
        <w:rPr>
          <w:bCs/>
          <w:iCs/>
          <w:spacing w:val="-4"/>
          <w:sz w:val="19"/>
          <w:szCs w:val="19"/>
        </w:rPr>
        <w:t xml:space="preserve"> </w:t>
      </w:r>
      <w:r w:rsidRPr="00E6248B">
        <w:rPr>
          <w:bCs/>
          <w:iCs/>
          <w:sz w:val="19"/>
          <w:szCs w:val="19"/>
        </w:rPr>
        <w:t>select</w:t>
      </w:r>
      <w:r w:rsidRPr="00E6248B">
        <w:rPr>
          <w:bCs/>
          <w:iCs/>
          <w:spacing w:val="-3"/>
          <w:sz w:val="19"/>
          <w:szCs w:val="19"/>
        </w:rPr>
        <w:t xml:space="preserve"> </w:t>
      </w:r>
      <w:r w:rsidRPr="00E6248B">
        <w:rPr>
          <w:bCs/>
          <w:iCs/>
          <w:sz w:val="19"/>
          <w:szCs w:val="19"/>
        </w:rPr>
        <w:t>group</w:t>
      </w:r>
      <w:r w:rsidRPr="00E6248B">
        <w:rPr>
          <w:bCs/>
          <w:iCs/>
          <w:spacing w:val="-3"/>
          <w:sz w:val="19"/>
          <w:szCs w:val="19"/>
        </w:rPr>
        <w:t xml:space="preserve"> </w:t>
      </w:r>
      <w:r w:rsidRPr="00E6248B">
        <w:rPr>
          <w:bCs/>
          <w:iCs/>
          <w:sz w:val="19"/>
          <w:szCs w:val="19"/>
        </w:rPr>
        <w:t>of</w:t>
      </w:r>
      <w:r w:rsidRPr="00E6248B">
        <w:rPr>
          <w:bCs/>
          <w:iCs/>
          <w:spacing w:val="-3"/>
          <w:sz w:val="19"/>
          <w:szCs w:val="19"/>
        </w:rPr>
        <w:t xml:space="preserve"> </w:t>
      </w:r>
      <w:r w:rsidRPr="00E6248B">
        <w:rPr>
          <w:bCs/>
          <w:iCs/>
          <w:sz w:val="19"/>
          <w:szCs w:val="19"/>
        </w:rPr>
        <w:t>business</w:t>
      </w:r>
      <w:r w:rsidRPr="00E6248B">
        <w:rPr>
          <w:bCs/>
          <w:iCs/>
          <w:spacing w:val="-3"/>
          <w:sz w:val="19"/>
          <w:szCs w:val="19"/>
        </w:rPr>
        <w:t xml:space="preserve"> </w:t>
      </w:r>
      <w:r w:rsidRPr="00E6248B">
        <w:rPr>
          <w:bCs/>
          <w:iCs/>
          <w:sz w:val="19"/>
          <w:szCs w:val="19"/>
        </w:rPr>
        <w:t>clients,</w:t>
      </w:r>
      <w:r w:rsidRPr="00E6248B">
        <w:rPr>
          <w:bCs/>
          <w:iCs/>
          <w:spacing w:val="-3"/>
          <w:sz w:val="19"/>
          <w:szCs w:val="19"/>
        </w:rPr>
        <w:t xml:space="preserve"> </w:t>
      </w:r>
      <w:r w:rsidRPr="00E6248B">
        <w:rPr>
          <w:bCs/>
          <w:iCs/>
          <w:spacing w:val="-2"/>
          <w:sz w:val="19"/>
          <w:szCs w:val="19"/>
        </w:rPr>
        <w:t>delivering</w:t>
      </w:r>
      <w:r w:rsidRPr="00E6248B">
        <w:rPr>
          <w:bCs/>
          <w:iCs/>
          <w:spacing w:val="-3"/>
          <w:sz w:val="19"/>
          <w:szCs w:val="19"/>
        </w:rPr>
        <w:t xml:space="preserve"> </w:t>
      </w:r>
      <w:r w:rsidRPr="00E6248B">
        <w:rPr>
          <w:bCs/>
          <w:iCs/>
          <w:sz w:val="19"/>
          <w:szCs w:val="19"/>
        </w:rPr>
        <w:t>branding,</w:t>
      </w:r>
      <w:r w:rsidRPr="00E6248B">
        <w:rPr>
          <w:bCs/>
          <w:iCs/>
          <w:spacing w:val="-3"/>
          <w:sz w:val="19"/>
          <w:szCs w:val="19"/>
        </w:rPr>
        <w:t xml:space="preserve"> </w:t>
      </w:r>
      <w:r w:rsidRPr="00E6248B">
        <w:rPr>
          <w:bCs/>
          <w:iCs/>
          <w:sz w:val="19"/>
          <w:szCs w:val="19"/>
        </w:rPr>
        <w:t>graphic</w:t>
      </w:r>
      <w:r w:rsidRPr="00E6248B">
        <w:rPr>
          <w:bCs/>
          <w:iCs/>
          <w:spacing w:val="-3"/>
          <w:sz w:val="19"/>
          <w:szCs w:val="19"/>
        </w:rPr>
        <w:t xml:space="preserve"> </w:t>
      </w:r>
      <w:r w:rsidRPr="00E6248B">
        <w:rPr>
          <w:bCs/>
          <w:iCs/>
          <w:sz w:val="19"/>
          <w:szCs w:val="19"/>
        </w:rPr>
        <w:t>design, print production, and marketing collateral.</w:t>
      </w:r>
    </w:p>
    <w:p w14:paraId="63CE15E4" w14:textId="2884EFF4" w:rsidR="00B91823" w:rsidRPr="00E6248B" w:rsidRDefault="006847FB" w:rsidP="0027320B">
      <w:pPr>
        <w:tabs>
          <w:tab w:val="left" w:pos="10890"/>
        </w:tabs>
        <w:rPr>
          <w:sz w:val="19"/>
          <w:szCs w:val="19"/>
        </w:rPr>
      </w:pPr>
      <w:r w:rsidRPr="00E6248B">
        <w:rPr>
          <w:b/>
          <w:sz w:val="19"/>
          <w:szCs w:val="19"/>
        </w:rPr>
        <w:t>HRBP/HRIS</w:t>
      </w:r>
      <w:r w:rsidRPr="00E6248B">
        <w:rPr>
          <w:b/>
          <w:spacing w:val="-7"/>
          <w:sz w:val="19"/>
          <w:szCs w:val="19"/>
        </w:rPr>
        <w:t xml:space="preserve"> </w:t>
      </w:r>
      <w:r w:rsidRPr="00E6248B">
        <w:rPr>
          <w:b/>
          <w:sz w:val="19"/>
          <w:szCs w:val="19"/>
        </w:rPr>
        <w:t>Lead</w:t>
      </w:r>
      <w:r w:rsidRPr="00E6248B">
        <w:rPr>
          <w:b/>
          <w:spacing w:val="-5"/>
          <w:sz w:val="19"/>
          <w:szCs w:val="19"/>
        </w:rPr>
        <w:t xml:space="preserve"> </w:t>
      </w:r>
      <w:r w:rsidRPr="00E6248B">
        <w:rPr>
          <w:sz w:val="19"/>
          <w:szCs w:val="19"/>
        </w:rPr>
        <w:t>|</w:t>
      </w:r>
      <w:r w:rsidRPr="00E6248B">
        <w:rPr>
          <w:spacing w:val="-4"/>
          <w:sz w:val="19"/>
          <w:szCs w:val="19"/>
        </w:rPr>
        <w:t xml:space="preserve"> </w:t>
      </w:r>
      <w:r w:rsidRPr="00E6248B">
        <w:rPr>
          <w:i/>
          <w:iCs/>
          <w:sz w:val="19"/>
          <w:szCs w:val="19"/>
        </w:rPr>
        <w:t>Broniec</w:t>
      </w:r>
      <w:r w:rsidRPr="00E6248B">
        <w:rPr>
          <w:i/>
          <w:iCs/>
          <w:spacing w:val="-5"/>
          <w:sz w:val="19"/>
          <w:szCs w:val="19"/>
        </w:rPr>
        <w:t xml:space="preserve"> </w:t>
      </w:r>
      <w:r w:rsidRPr="00E6248B">
        <w:rPr>
          <w:i/>
          <w:iCs/>
          <w:sz w:val="19"/>
          <w:szCs w:val="19"/>
        </w:rPr>
        <w:t>Associates</w:t>
      </w:r>
      <w:r w:rsidR="003E2CCF" w:rsidRPr="00E6248B">
        <w:rPr>
          <w:i/>
          <w:iCs/>
          <w:sz w:val="19"/>
          <w:szCs w:val="19"/>
        </w:rPr>
        <w:t xml:space="preserve">, </w:t>
      </w:r>
      <w:r w:rsidRPr="00E6248B">
        <w:rPr>
          <w:i/>
          <w:iCs/>
          <w:sz w:val="19"/>
          <w:szCs w:val="19"/>
        </w:rPr>
        <w:t>Berkeley</w:t>
      </w:r>
      <w:r w:rsidRPr="00E6248B">
        <w:rPr>
          <w:i/>
          <w:iCs/>
          <w:spacing w:val="-5"/>
          <w:sz w:val="19"/>
          <w:szCs w:val="19"/>
        </w:rPr>
        <w:t xml:space="preserve"> </w:t>
      </w:r>
      <w:r w:rsidRPr="00E6248B">
        <w:rPr>
          <w:i/>
          <w:iCs/>
          <w:sz w:val="19"/>
          <w:szCs w:val="19"/>
        </w:rPr>
        <w:t>Lake,</w:t>
      </w:r>
      <w:r w:rsidRPr="00E6248B">
        <w:rPr>
          <w:i/>
          <w:iCs/>
          <w:spacing w:val="-4"/>
          <w:sz w:val="19"/>
          <w:szCs w:val="19"/>
        </w:rPr>
        <w:t xml:space="preserve"> </w:t>
      </w:r>
      <w:r w:rsidRPr="00E6248B">
        <w:rPr>
          <w:i/>
          <w:iCs/>
          <w:sz w:val="19"/>
          <w:szCs w:val="19"/>
        </w:rPr>
        <w:t>GA</w:t>
      </w:r>
      <w:r w:rsidRPr="00E6248B">
        <w:rPr>
          <w:spacing w:val="-5"/>
          <w:sz w:val="19"/>
          <w:szCs w:val="19"/>
        </w:rPr>
        <w:t xml:space="preserve"> </w:t>
      </w:r>
      <w:r w:rsidRPr="00E6248B">
        <w:rPr>
          <w:sz w:val="19"/>
          <w:szCs w:val="19"/>
        </w:rPr>
        <w:t>|</w:t>
      </w:r>
      <w:r w:rsidRPr="00E6248B">
        <w:rPr>
          <w:spacing w:val="-4"/>
          <w:sz w:val="19"/>
          <w:szCs w:val="19"/>
        </w:rPr>
        <w:t xml:space="preserve"> </w:t>
      </w:r>
      <w:r w:rsidRPr="00E6248B">
        <w:rPr>
          <w:i/>
          <w:iCs/>
          <w:sz w:val="19"/>
          <w:szCs w:val="19"/>
        </w:rPr>
        <w:t>5/2016</w:t>
      </w:r>
      <w:r w:rsidRPr="00E6248B">
        <w:rPr>
          <w:i/>
          <w:iCs/>
          <w:spacing w:val="-5"/>
          <w:sz w:val="19"/>
          <w:szCs w:val="19"/>
        </w:rPr>
        <w:t xml:space="preserve"> </w:t>
      </w:r>
      <w:r w:rsidRPr="00E6248B">
        <w:rPr>
          <w:i/>
          <w:iCs/>
          <w:sz w:val="19"/>
          <w:szCs w:val="19"/>
        </w:rPr>
        <w:t>–</w:t>
      </w:r>
      <w:r w:rsidRPr="00E6248B">
        <w:rPr>
          <w:i/>
          <w:iCs/>
          <w:spacing w:val="-4"/>
          <w:sz w:val="19"/>
          <w:szCs w:val="19"/>
        </w:rPr>
        <w:t xml:space="preserve"> </w:t>
      </w:r>
      <w:r w:rsidRPr="00E6248B">
        <w:rPr>
          <w:i/>
          <w:iCs/>
          <w:spacing w:val="-2"/>
          <w:sz w:val="19"/>
          <w:szCs w:val="19"/>
        </w:rPr>
        <w:t>1/2018</w:t>
      </w:r>
    </w:p>
    <w:p w14:paraId="5C7AC24C" w14:textId="4B650FAF" w:rsidR="00086A3B" w:rsidRPr="00E6248B" w:rsidRDefault="00086A3B" w:rsidP="009814BC">
      <w:pPr>
        <w:pStyle w:val="ListParagraph"/>
        <w:numPr>
          <w:ilvl w:val="0"/>
          <w:numId w:val="2"/>
        </w:numPr>
        <w:spacing w:after="120"/>
        <w:ind w:left="374" w:hanging="187"/>
        <w:rPr>
          <w:sz w:val="19"/>
          <w:szCs w:val="19"/>
        </w:rPr>
      </w:pPr>
      <w:r w:rsidRPr="00E6248B">
        <w:rPr>
          <w:bCs/>
          <w:iCs/>
          <w:sz w:val="19"/>
          <w:szCs w:val="19"/>
        </w:rPr>
        <w:t>Partnered with executive leadership to improve workforce operations by leading HR (ADP Workforce Now) technology initiatives related to employee relations, workforce planning, performance management, compensation administration, policy interpretation, and supporting day-to-day HR operations in a 100+ employee, multi-site organization.</w:t>
      </w:r>
    </w:p>
    <w:p w14:paraId="640C7B2D" w14:textId="089AC401" w:rsidR="00B616DF" w:rsidRPr="00E6248B" w:rsidRDefault="0047601A" w:rsidP="009814BC">
      <w:pPr>
        <w:pStyle w:val="ListParagraph"/>
        <w:numPr>
          <w:ilvl w:val="0"/>
          <w:numId w:val="2"/>
        </w:numPr>
        <w:spacing w:after="120"/>
        <w:ind w:left="374" w:hanging="187"/>
        <w:rPr>
          <w:sz w:val="19"/>
          <w:szCs w:val="19"/>
        </w:rPr>
      </w:pPr>
      <w:r w:rsidRPr="00E6248B">
        <w:rPr>
          <w:bCs/>
          <w:iCs/>
          <w:sz w:val="19"/>
          <w:szCs w:val="19"/>
        </w:rPr>
        <w:t>Supported</w:t>
      </w:r>
      <w:r w:rsidR="00B616DF" w:rsidRPr="00E6248B">
        <w:rPr>
          <w:sz w:val="19"/>
          <w:szCs w:val="19"/>
        </w:rPr>
        <w:t xml:space="preserve"> payroll, benefits, time and attendance, reporting, organizational charts, employee data management, and HR system administration</w:t>
      </w:r>
      <w:r w:rsidR="00480E48" w:rsidRPr="00E6248B">
        <w:rPr>
          <w:sz w:val="19"/>
          <w:szCs w:val="19"/>
        </w:rPr>
        <w:t xml:space="preserve"> and i</w:t>
      </w:r>
      <w:r w:rsidR="00B616DF" w:rsidRPr="00E6248B">
        <w:rPr>
          <w:sz w:val="19"/>
          <w:szCs w:val="19"/>
        </w:rPr>
        <w:t>mproved HR operations by developing workforce reports, dashboards, process documentation, onboarding resources, and training materials that strengthened user adoption and improved decision-making.</w:t>
      </w:r>
    </w:p>
    <w:p w14:paraId="40E935EC" w14:textId="04D1E6FC" w:rsidR="007B242B" w:rsidRDefault="00B616DF" w:rsidP="009814BC">
      <w:pPr>
        <w:pStyle w:val="ListParagraph"/>
        <w:numPr>
          <w:ilvl w:val="0"/>
          <w:numId w:val="2"/>
        </w:numPr>
        <w:spacing w:after="120"/>
        <w:ind w:left="374" w:hanging="187"/>
        <w:rPr>
          <w:sz w:val="19"/>
          <w:szCs w:val="19"/>
        </w:rPr>
      </w:pPr>
      <w:r w:rsidRPr="00E6248B">
        <w:rPr>
          <w:sz w:val="19"/>
          <w:szCs w:val="19"/>
        </w:rPr>
        <w:t xml:space="preserve">Coordinated full-cycle onboarding for </w:t>
      </w:r>
      <w:r w:rsidR="002149C6" w:rsidRPr="00E6248B">
        <w:rPr>
          <w:sz w:val="19"/>
          <w:szCs w:val="19"/>
        </w:rPr>
        <w:t>2</w:t>
      </w:r>
      <w:r w:rsidRPr="00E6248B">
        <w:rPr>
          <w:sz w:val="19"/>
          <w:szCs w:val="19"/>
        </w:rPr>
        <w:t xml:space="preserve">0+ new </w:t>
      </w:r>
      <w:r w:rsidR="002149C6" w:rsidRPr="00E6248B">
        <w:rPr>
          <w:sz w:val="19"/>
          <w:szCs w:val="19"/>
        </w:rPr>
        <w:t>auditors/employees</w:t>
      </w:r>
      <w:r w:rsidRPr="00E6248B">
        <w:rPr>
          <w:sz w:val="19"/>
          <w:szCs w:val="19"/>
        </w:rPr>
        <w:t xml:space="preserve">, managing new hire documentation, I-9 compliance, background checks, orientation, and system </w:t>
      </w:r>
      <w:r w:rsidR="002149C6" w:rsidRPr="00E6248B">
        <w:rPr>
          <w:sz w:val="19"/>
          <w:szCs w:val="19"/>
        </w:rPr>
        <w:t>setup</w:t>
      </w:r>
      <w:r w:rsidRPr="00E6248B">
        <w:rPr>
          <w:sz w:val="19"/>
          <w:szCs w:val="19"/>
        </w:rPr>
        <w:t>.</w:t>
      </w:r>
    </w:p>
    <w:p w14:paraId="0397022E" w14:textId="77777777" w:rsidR="007B242B" w:rsidRDefault="007B242B">
      <w:pPr>
        <w:rPr>
          <w:sz w:val="19"/>
          <w:szCs w:val="19"/>
        </w:rPr>
      </w:pPr>
      <w:r>
        <w:rPr>
          <w:sz w:val="19"/>
          <w:szCs w:val="19"/>
        </w:rPr>
        <w:br w:type="page"/>
      </w:r>
    </w:p>
    <w:p w14:paraId="4F3379BB" w14:textId="77777777" w:rsidR="000B66A6" w:rsidRPr="007B242B" w:rsidRDefault="000B66A6" w:rsidP="007B242B">
      <w:pPr>
        <w:rPr>
          <w:b/>
          <w:spacing w:val="-19"/>
          <w:sz w:val="19"/>
          <w:szCs w:val="19"/>
          <w:shd w:val="clear" w:color="auto" w:fill="DAEEF3"/>
        </w:rPr>
      </w:pPr>
    </w:p>
    <w:p w14:paraId="63CE15EA" w14:textId="1F9C544D" w:rsidR="00B91823" w:rsidRPr="00E6248B" w:rsidRDefault="006847FB" w:rsidP="0027320B">
      <w:pPr>
        <w:tabs>
          <w:tab w:val="left" w:pos="10890"/>
        </w:tabs>
        <w:rPr>
          <w:sz w:val="19"/>
          <w:szCs w:val="19"/>
        </w:rPr>
      </w:pPr>
      <w:r w:rsidRPr="00E6248B">
        <w:rPr>
          <w:b/>
          <w:spacing w:val="-19"/>
          <w:sz w:val="19"/>
          <w:szCs w:val="19"/>
        </w:rPr>
        <w:t xml:space="preserve"> </w:t>
      </w:r>
      <w:r w:rsidRPr="00E6248B">
        <w:rPr>
          <w:b/>
          <w:sz w:val="19"/>
          <w:szCs w:val="19"/>
        </w:rPr>
        <w:t>Chief</w:t>
      </w:r>
      <w:r w:rsidRPr="00E6248B">
        <w:rPr>
          <w:b/>
          <w:spacing w:val="-7"/>
          <w:sz w:val="19"/>
          <w:szCs w:val="19"/>
        </w:rPr>
        <w:t xml:space="preserve"> </w:t>
      </w:r>
      <w:r w:rsidRPr="00E6248B">
        <w:rPr>
          <w:b/>
          <w:sz w:val="19"/>
          <w:szCs w:val="19"/>
        </w:rPr>
        <w:t>of</w:t>
      </w:r>
      <w:r w:rsidRPr="00E6248B">
        <w:rPr>
          <w:b/>
          <w:spacing w:val="-5"/>
          <w:sz w:val="19"/>
          <w:szCs w:val="19"/>
        </w:rPr>
        <w:t xml:space="preserve"> </w:t>
      </w:r>
      <w:r w:rsidRPr="00E6248B">
        <w:rPr>
          <w:b/>
          <w:sz w:val="19"/>
          <w:szCs w:val="19"/>
        </w:rPr>
        <w:t>Staff</w:t>
      </w:r>
      <w:r w:rsidRPr="00E6248B">
        <w:rPr>
          <w:bCs/>
          <w:spacing w:val="-4"/>
          <w:sz w:val="19"/>
          <w:szCs w:val="19"/>
        </w:rPr>
        <w:t xml:space="preserve"> </w:t>
      </w:r>
      <w:r w:rsidRPr="00E6248B">
        <w:rPr>
          <w:bCs/>
          <w:sz w:val="19"/>
          <w:szCs w:val="19"/>
        </w:rPr>
        <w:t>|</w:t>
      </w:r>
      <w:r w:rsidRPr="00E6248B">
        <w:rPr>
          <w:bCs/>
          <w:spacing w:val="-4"/>
          <w:sz w:val="19"/>
          <w:szCs w:val="19"/>
        </w:rPr>
        <w:t xml:space="preserve"> </w:t>
      </w:r>
      <w:r w:rsidRPr="00E6248B">
        <w:rPr>
          <w:bCs/>
          <w:i/>
          <w:iCs/>
          <w:sz w:val="19"/>
          <w:szCs w:val="19"/>
        </w:rPr>
        <w:t>HealthAmerica</w:t>
      </w:r>
      <w:r w:rsidRPr="00E6248B">
        <w:rPr>
          <w:bCs/>
          <w:i/>
          <w:iCs/>
          <w:spacing w:val="-4"/>
          <w:sz w:val="19"/>
          <w:szCs w:val="19"/>
        </w:rPr>
        <w:t xml:space="preserve"> </w:t>
      </w:r>
      <w:r w:rsidRPr="00E6248B">
        <w:rPr>
          <w:bCs/>
          <w:i/>
          <w:iCs/>
          <w:sz w:val="19"/>
          <w:szCs w:val="19"/>
        </w:rPr>
        <w:t>Realty</w:t>
      </w:r>
      <w:r w:rsidRPr="00E6248B">
        <w:rPr>
          <w:bCs/>
          <w:i/>
          <w:iCs/>
          <w:spacing w:val="-4"/>
          <w:sz w:val="19"/>
          <w:szCs w:val="19"/>
        </w:rPr>
        <w:t xml:space="preserve"> </w:t>
      </w:r>
      <w:r w:rsidRPr="00E6248B">
        <w:rPr>
          <w:bCs/>
          <w:i/>
          <w:iCs/>
          <w:sz w:val="19"/>
          <w:szCs w:val="19"/>
        </w:rPr>
        <w:t>Group</w:t>
      </w:r>
      <w:r w:rsidR="003E2CCF" w:rsidRPr="00E6248B">
        <w:rPr>
          <w:bCs/>
          <w:i/>
          <w:iCs/>
          <w:sz w:val="19"/>
          <w:szCs w:val="19"/>
        </w:rPr>
        <w:t xml:space="preserve">, </w:t>
      </w:r>
      <w:r w:rsidRPr="00E6248B">
        <w:rPr>
          <w:i/>
          <w:iCs/>
          <w:sz w:val="19"/>
          <w:szCs w:val="19"/>
        </w:rPr>
        <w:t>Atlanta,</w:t>
      </w:r>
      <w:r w:rsidRPr="00E6248B">
        <w:rPr>
          <w:i/>
          <w:iCs/>
          <w:spacing w:val="-4"/>
          <w:sz w:val="19"/>
          <w:szCs w:val="19"/>
        </w:rPr>
        <w:t xml:space="preserve"> </w:t>
      </w:r>
      <w:r w:rsidRPr="00E6248B">
        <w:rPr>
          <w:i/>
          <w:iCs/>
          <w:sz w:val="19"/>
          <w:szCs w:val="19"/>
        </w:rPr>
        <w:t>GA</w:t>
      </w:r>
      <w:r w:rsidRPr="00E6248B">
        <w:rPr>
          <w:spacing w:val="-4"/>
          <w:sz w:val="19"/>
          <w:szCs w:val="19"/>
        </w:rPr>
        <w:t xml:space="preserve"> </w:t>
      </w:r>
      <w:r w:rsidRPr="00E6248B">
        <w:rPr>
          <w:sz w:val="19"/>
          <w:szCs w:val="19"/>
        </w:rPr>
        <w:t>|</w:t>
      </w:r>
      <w:r w:rsidRPr="00E6248B">
        <w:rPr>
          <w:spacing w:val="-4"/>
          <w:sz w:val="19"/>
          <w:szCs w:val="19"/>
        </w:rPr>
        <w:t xml:space="preserve"> </w:t>
      </w:r>
      <w:r w:rsidRPr="00E6248B">
        <w:rPr>
          <w:i/>
          <w:iCs/>
          <w:sz w:val="19"/>
          <w:szCs w:val="19"/>
        </w:rPr>
        <w:t>5/2015</w:t>
      </w:r>
      <w:r w:rsidRPr="00E6248B">
        <w:rPr>
          <w:i/>
          <w:iCs/>
          <w:spacing w:val="-5"/>
          <w:sz w:val="19"/>
          <w:szCs w:val="19"/>
        </w:rPr>
        <w:t xml:space="preserve"> </w:t>
      </w:r>
      <w:r w:rsidRPr="00E6248B">
        <w:rPr>
          <w:i/>
          <w:iCs/>
          <w:sz w:val="19"/>
          <w:szCs w:val="19"/>
        </w:rPr>
        <w:t>–</w:t>
      </w:r>
      <w:r w:rsidRPr="00E6248B">
        <w:rPr>
          <w:i/>
          <w:iCs/>
          <w:spacing w:val="-5"/>
          <w:sz w:val="19"/>
          <w:szCs w:val="19"/>
        </w:rPr>
        <w:t xml:space="preserve"> </w:t>
      </w:r>
      <w:r w:rsidRPr="00E6248B">
        <w:rPr>
          <w:i/>
          <w:iCs/>
          <w:spacing w:val="-2"/>
          <w:sz w:val="19"/>
          <w:szCs w:val="19"/>
        </w:rPr>
        <w:t>3/2016</w:t>
      </w:r>
    </w:p>
    <w:p w14:paraId="5875F783" w14:textId="77777777" w:rsidR="00577DF3" w:rsidRPr="00E6248B" w:rsidRDefault="00577DF3" w:rsidP="009814BC">
      <w:pPr>
        <w:pStyle w:val="ListParagraph"/>
        <w:numPr>
          <w:ilvl w:val="0"/>
          <w:numId w:val="2"/>
        </w:numPr>
        <w:spacing w:after="120"/>
        <w:ind w:left="374" w:hanging="187"/>
        <w:rPr>
          <w:sz w:val="19"/>
          <w:szCs w:val="19"/>
        </w:rPr>
      </w:pPr>
      <w:r w:rsidRPr="00E6248B">
        <w:rPr>
          <w:sz w:val="19"/>
          <w:szCs w:val="19"/>
        </w:rPr>
        <w:t>Served as a trusted partner to the CEO, maintaining his calendar, scheduling meetings, coordinating travel, handling special personal projects, and confidential communications while serving as a central point of coordination across the organization.</w:t>
      </w:r>
    </w:p>
    <w:p w14:paraId="1C0E27F6" w14:textId="106A1A66" w:rsidR="00497890" w:rsidRPr="00A57467" w:rsidRDefault="00577DF3" w:rsidP="00A57467">
      <w:pPr>
        <w:pStyle w:val="ListParagraph"/>
        <w:numPr>
          <w:ilvl w:val="0"/>
          <w:numId w:val="2"/>
        </w:numPr>
        <w:tabs>
          <w:tab w:val="left" w:pos="10890"/>
        </w:tabs>
        <w:spacing w:after="120"/>
        <w:ind w:left="374" w:hanging="187"/>
        <w:rPr>
          <w:b/>
          <w:spacing w:val="-19"/>
          <w:sz w:val="19"/>
          <w:szCs w:val="19"/>
        </w:rPr>
      </w:pPr>
      <w:r w:rsidRPr="00A57467">
        <w:rPr>
          <w:sz w:val="19"/>
          <w:szCs w:val="19"/>
        </w:rPr>
        <w:t>Prepared executive reports, board presentations, financial summaries, and business correspondence to support leadership discussions, planning, and organizational communications.</w:t>
      </w:r>
    </w:p>
    <w:p w14:paraId="6266B4E4" w14:textId="2B37F065" w:rsidR="00AE50C2" w:rsidRPr="00115C64" w:rsidRDefault="00577DF3" w:rsidP="00497890">
      <w:pPr>
        <w:pStyle w:val="ListParagraph"/>
        <w:numPr>
          <w:ilvl w:val="0"/>
          <w:numId w:val="2"/>
        </w:numPr>
        <w:tabs>
          <w:tab w:val="left" w:pos="10890"/>
        </w:tabs>
        <w:spacing w:after="120"/>
        <w:ind w:left="374" w:hanging="187"/>
        <w:rPr>
          <w:b/>
          <w:spacing w:val="-19"/>
          <w:sz w:val="19"/>
          <w:szCs w:val="19"/>
        </w:rPr>
      </w:pPr>
      <w:r w:rsidRPr="00115C64">
        <w:rPr>
          <w:sz w:val="19"/>
          <w:szCs w:val="19"/>
        </w:rPr>
        <w:t xml:space="preserve">Worked closely with the internal healthcare brokerage team and external business partners to coordinate projects, manage competing priorities, </w:t>
      </w:r>
      <w:r w:rsidR="003B73FA" w:rsidRPr="00115C64">
        <w:rPr>
          <w:sz w:val="19"/>
          <w:szCs w:val="19"/>
        </w:rPr>
        <w:t xml:space="preserve">and </w:t>
      </w:r>
      <w:r w:rsidRPr="00115C64">
        <w:rPr>
          <w:sz w:val="19"/>
          <w:szCs w:val="19"/>
        </w:rPr>
        <w:t>business development efforts.</w:t>
      </w:r>
      <w:r w:rsidR="006847FB" w:rsidRPr="00115C64">
        <w:rPr>
          <w:b/>
          <w:spacing w:val="-19"/>
          <w:sz w:val="19"/>
          <w:szCs w:val="19"/>
        </w:rPr>
        <w:t xml:space="preserve"> </w:t>
      </w:r>
    </w:p>
    <w:p w14:paraId="63CE15ED" w14:textId="6B3B70E3" w:rsidR="00B91823" w:rsidRPr="00E6248B" w:rsidRDefault="006847FB" w:rsidP="0027320B">
      <w:pPr>
        <w:tabs>
          <w:tab w:val="left" w:pos="10890"/>
        </w:tabs>
        <w:rPr>
          <w:sz w:val="19"/>
          <w:szCs w:val="19"/>
        </w:rPr>
      </w:pPr>
      <w:r w:rsidRPr="00E6248B">
        <w:rPr>
          <w:b/>
          <w:sz w:val="19"/>
          <w:szCs w:val="19"/>
        </w:rPr>
        <w:t>Senior</w:t>
      </w:r>
      <w:r w:rsidRPr="00E6248B">
        <w:rPr>
          <w:b/>
          <w:spacing w:val="-8"/>
          <w:sz w:val="19"/>
          <w:szCs w:val="19"/>
        </w:rPr>
        <w:t xml:space="preserve"> </w:t>
      </w:r>
      <w:r w:rsidRPr="00E6248B">
        <w:rPr>
          <w:b/>
          <w:sz w:val="19"/>
          <w:szCs w:val="19"/>
        </w:rPr>
        <w:t>Administrative</w:t>
      </w:r>
      <w:r w:rsidRPr="00E6248B">
        <w:rPr>
          <w:b/>
          <w:spacing w:val="-6"/>
          <w:sz w:val="19"/>
          <w:szCs w:val="19"/>
        </w:rPr>
        <w:t xml:space="preserve"> </w:t>
      </w:r>
      <w:r w:rsidRPr="00E6248B">
        <w:rPr>
          <w:b/>
          <w:sz w:val="19"/>
          <w:szCs w:val="19"/>
        </w:rPr>
        <w:t>Assistant</w:t>
      </w:r>
      <w:r w:rsidRPr="00E6248B">
        <w:rPr>
          <w:b/>
          <w:spacing w:val="-4"/>
          <w:sz w:val="19"/>
          <w:szCs w:val="19"/>
        </w:rPr>
        <w:t xml:space="preserve"> </w:t>
      </w:r>
      <w:r w:rsidRPr="00E6248B">
        <w:rPr>
          <w:sz w:val="19"/>
          <w:szCs w:val="19"/>
        </w:rPr>
        <w:t>|</w:t>
      </w:r>
      <w:r w:rsidRPr="00E6248B">
        <w:rPr>
          <w:spacing w:val="-5"/>
          <w:sz w:val="19"/>
          <w:szCs w:val="19"/>
        </w:rPr>
        <w:t xml:space="preserve"> </w:t>
      </w:r>
      <w:r w:rsidRPr="00E6248B">
        <w:rPr>
          <w:i/>
          <w:iCs/>
          <w:sz w:val="19"/>
          <w:szCs w:val="19"/>
        </w:rPr>
        <w:t>Cushman</w:t>
      </w:r>
      <w:r w:rsidRPr="00E6248B">
        <w:rPr>
          <w:i/>
          <w:iCs/>
          <w:spacing w:val="-5"/>
          <w:sz w:val="19"/>
          <w:szCs w:val="19"/>
        </w:rPr>
        <w:t xml:space="preserve"> </w:t>
      </w:r>
      <w:r w:rsidRPr="00E6248B">
        <w:rPr>
          <w:i/>
          <w:iCs/>
          <w:sz w:val="19"/>
          <w:szCs w:val="19"/>
        </w:rPr>
        <w:t>&amp;</w:t>
      </w:r>
      <w:r w:rsidRPr="00E6248B">
        <w:rPr>
          <w:i/>
          <w:iCs/>
          <w:spacing w:val="-5"/>
          <w:sz w:val="19"/>
          <w:szCs w:val="19"/>
        </w:rPr>
        <w:t xml:space="preserve"> </w:t>
      </w:r>
      <w:r w:rsidRPr="00E6248B">
        <w:rPr>
          <w:i/>
          <w:iCs/>
          <w:sz w:val="19"/>
          <w:szCs w:val="19"/>
        </w:rPr>
        <w:t>Wakefield</w:t>
      </w:r>
      <w:r w:rsidR="003E2CCF" w:rsidRPr="00E6248B">
        <w:rPr>
          <w:i/>
          <w:iCs/>
          <w:sz w:val="19"/>
          <w:szCs w:val="19"/>
        </w:rPr>
        <w:t xml:space="preserve">, </w:t>
      </w:r>
      <w:r w:rsidRPr="00E6248B">
        <w:rPr>
          <w:i/>
          <w:iCs/>
          <w:sz w:val="19"/>
          <w:szCs w:val="19"/>
        </w:rPr>
        <w:t>Atlanta,</w:t>
      </w:r>
      <w:r w:rsidRPr="00E6248B">
        <w:rPr>
          <w:i/>
          <w:iCs/>
          <w:spacing w:val="-5"/>
          <w:sz w:val="19"/>
          <w:szCs w:val="19"/>
        </w:rPr>
        <w:t xml:space="preserve"> </w:t>
      </w:r>
      <w:r w:rsidRPr="00E6248B">
        <w:rPr>
          <w:i/>
          <w:iCs/>
          <w:sz w:val="19"/>
          <w:szCs w:val="19"/>
        </w:rPr>
        <w:t>GA</w:t>
      </w:r>
      <w:r w:rsidRPr="00E6248B">
        <w:rPr>
          <w:spacing w:val="-5"/>
          <w:sz w:val="19"/>
          <w:szCs w:val="19"/>
        </w:rPr>
        <w:t xml:space="preserve"> </w:t>
      </w:r>
      <w:r w:rsidRPr="00E6248B">
        <w:rPr>
          <w:sz w:val="19"/>
          <w:szCs w:val="19"/>
        </w:rPr>
        <w:t>|</w:t>
      </w:r>
      <w:r w:rsidRPr="00E6248B">
        <w:rPr>
          <w:spacing w:val="-5"/>
          <w:sz w:val="19"/>
          <w:szCs w:val="19"/>
        </w:rPr>
        <w:t xml:space="preserve"> </w:t>
      </w:r>
      <w:r w:rsidRPr="00E6248B">
        <w:rPr>
          <w:i/>
          <w:iCs/>
          <w:sz w:val="19"/>
          <w:szCs w:val="19"/>
        </w:rPr>
        <w:t>7/2010</w:t>
      </w:r>
      <w:r w:rsidRPr="00E6248B">
        <w:rPr>
          <w:i/>
          <w:iCs/>
          <w:spacing w:val="-6"/>
          <w:sz w:val="19"/>
          <w:szCs w:val="19"/>
        </w:rPr>
        <w:t xml:space="preserve"> </w:t>
      </w:r>
      <w:r w:rsidRPr="00E6248B">
        <w:rPr>
          <w:i/>
          <w:iCs/>
          <w:sz w:val="19"/>
          <w:szCs w:val="19"/>
        </w:rPr>
        <w:t>–</w:t>
      </w:r>
      <w:r w:rsidRPr="00E6248B">
        <w:rPr>
          <w:i/>
          <w:iCs/>
          <w:spacing w:val="-5"/>
          <w:sz w:val="19"/>
          <w:szCs w:val="19"/>
        </w:rPr>
        <w:t xml:space="preserve"> </w:t>
      </w:r>
      <w:r w:rsidRPr="00E6248B">
        <w:rPr>
          <w:i/>
          <w:iCs/>
          <w:spacing w:val="-2"/>
          <w:sz w:val="19"/>
          <w:szCs w:val="19"/>
        </w:rPr>
        <w:t>4/2015</w:t>
      </w:r>
    </w:p>
    <w:p w14:paraId="00C129E9" w14:textId="013A1E3A" w:rsidR="00AE4D80" w:rsidRPr="00E6248B" w:rsidRDefault="00AE4D80" w:rsidP="009814BC">
      <w:pPr>
        <w:pStyle w:val="ListParagraph"/>
        <w:numPr>
          <w:ilvl w:val="0"/>
          <w:numId w:val="2"/>
        </w:numPr>
        <w:spacing w:after="120"/>
        <w:ind w:left="374" w:hanging="187"/>
        <w:rPr>
          <w:sz w:val="19"/>
          <w:szCs w:val="19"/>
        </w:rPr>
      </w:pPr>
      <w:r w:rsidRPr="00E6248B">
        <w:rPr>
          <w:sz w:val="19"/>
          <w:szCs w:val="19"/>
        </w:rPr>
        <w:t>Served as a trusted partner to the Director of Operations and a team of 12 industrial and 2 retail commercial real estate brokers, coordinating business operations, client deliverables, and strategic priorities across industrial</w:t>
      </w:r>
      <w:r w:rsidR="008D1E7B" w:rsidRPr="00E6248B">
        <w:rPr>
          <w:sz w:val="19"/>
          <w:szCs w:val="19"/>
        </w:rPr>
        <w:t xml:space="preserve"> and </w:t>
      </w:r>
      <w:r w:rsidRPr="00E6248B">
        <w:rPr>
          <w:sz w:val="19"/>
          <w:szCs w:val="19"/>
        </w:rPr>
        <w:t>retail portfolios.</w:t>
      </w:r>
    </w:p>
    <w:p w14:paraId="1C4F0483" w14:textId="6742C75C" w:rsidR="00AE4D80" w:rsidRPr="00E6248B" w:rsidRDefault="00AE4D80" w:rsidP="009814BC">
      <w:pPr>
        <w:pStyle w:val="ListParagraph"/>
        <w:numPr>
          <w:ilvl w:val="0"/>
          <w:numId w:val="2"/>
        </w:numPr>
        <w:spacing w:after="120"/>
        <w:ind w:left="374" w:hanging="187"/>
        <w:rPr>
          <w:sz w:val="19"/>
          <w:szCs w:val="19"/>
        </w:rPr>
      </w:pPr>
      <w:r w:rsidRPr="00E6248B">
        <w:rPr>
          <w:sz w:val="19"/>
          <w:szCs w:val="19"/>
        </w:rPr>
        <w:t>Partnered with brokers, clients, property owners, contractors, and other industry professionals to coordinate transaction activities, maintain project timelines, support successful client outcomes</w:t>
      </w:r>
      <w:r w:rsidR="007758BC" w:rsidRPr="00E6248B">
        <w:rPr>
          <w:sz w:val="19"/>
          <w:szCs w:val="19"/>
        </w:rPr>
        <w:t>,</w:t>
      </w:r>
      <w:r w:rsidR="00436246" w:rsidRPr="00E6248B">
        <w:rPr>
          <w:sz w:val="19"/>
          <w:szCs w:val="19"/>
        </w:rPr>
        <w:t xml:space="preserve"> and </w:t>
      </w:r>
      <w:r w:rsidR="007758BC" w:rsidRPr="00E6248B">
        <w:rPr>
          <w:sz w:val="19"/>
          <w:szCs w:val="19"/>
        </w:rPr>
        <w:t>coordinate</w:t>
      </w:r>
      <w:r w:rsidR="00436246" w:rsidRPr="00E6248B">
        <w:rPr>
          <w:sz w:val="19"/>
          <w:szCs w:val="19"/>
        </w:rPr>
        <w:t xml:space="preserve"> proposals, presentations, requests for proposals (RFPs), broker opinion of value (BOV) reports, letters of intent (LOIs), market research, </w:t>
      </w:r>
      <w:r w:rsidR="0039770B" w:rsidRPr="00E6248B">
        <w:rPr>
          <w:sz w:val="19"/>
          <w:szCs w:val="19"/>
        </w:rPr>
        <w:t xml:space="preserve">and </w:t>
      </w:r>
      <w:r w:rsidR="00436246" w:rsidRPr="00E6248B">
        <w:rPr>
          <w:sz w:val="19"/>
          <w:szCs w:val="19"/>
        </w:rPr>
        <w:t>financial analyses.</w:t>
      </w:r>
    </w:p>
    <w:p w14:paraId="0152EE7E" w14:textId="77777777" w:rsidR="00D81F9F" w:rsidRPr="00E6248B" w:rsidRDefault="00AE4D80" w:rsidP="009814BC">
      <w:pPr>
        <w:pStyle w:val="ListParagraph"/>
        <w:numPr>
          <w:ilvl w:val="0"/>
          <w:numId w:val="2"/>
        </w:numPr>
        <w:spacing w:after="120"/>
        <w:ind w:left="374" w:hanging="187"/>
        <w:rPr>
          <w:sz w:val="19"/>
          <w:szCs w:val="19"/>
        </w:rPr>
      </w:pPr>
      <w:r w:rsidRPr="00E6248B">
        <w:rPr>
          <w:sz w:val="19"/>
          <w:szCs w:val="19"/>
        </w:rPr>
        <w:t>Managed complex schedules, meetings, travel, executive communications, expense reporting, and operational priorities while supporting multiple high-producing brokerage professionals.</w:t>
      </w:r>
    </w:p>
    <w:p w14:paraId="718243B6" w14:textId="5EA6ED76" w:rsidR="00D81F9F" w:rsidRPr="00E6248B" w:rsidRDefault="00AE4D80" w:rsidP="009814BC">
      <w:pPr>
        <w:pStyle w:val="ListParagraph"/>
        <w:numPr>
          <w:ilvl w:val="0"/>
          <w:numId w:val="2"/>
        </w:numPr>
        <w:spacing w:after="120"/>
        <w:ind w:left="374" w:hanging="187"/>
        <w:rPr>
          <w:sz w:val="19"/>
          <w:szCs w:val="19"/>
        </w:rPr>
      </w:pPr>
      <w:r w:rsidRPr="00E6248B">
        <w:rPr>
          <w:sz w:val="19"/>
          <w:szCs w:val="19"/>
        </w:rPr>
        <w:t xml:space="preserve">Prepared and validated annual production reporting for the Atlanta Commercial Board of Realtors (ACBR) </w:t>
      </w:r>
      <w:r w:rsidR="00425718" w:rsidRPr="00E6248B">
        <w:rPr>
          <w:sz w:val="19"/>
          <w:szCs w:val="19"/>
        </w:rPr>
        <w:t>Million-Dollar</w:t>
      </w:r>
      <w:r w:rsidRPr="00E6248B">
        <w:rPr>
          <w:sz w:val="19"/>
          <w:szCs w:val="19"/>
        </w:rPr>
        <w:t xml:space="preserve"> Club, supporting recognition of broker performance and transaction volume of 150+ million for 5 consecutive years.</w:t>
      </w:r>
    </w:p>
    <w:p w14:paraId="4DA4D98B" w14:textId="77777777" w:rsidR="00D81F9F" w:rsidRPr="00E6248B" w:rsidRDefault="00AE4D80" w:rsidP="009814BC">
      <w:pPr>
        <w:pStyle w:val="ListParagraph"/>
        <w:numPr>
          <w:ilvl w:val="0"/>
          <w:numId w:val="2"/>
        </w:numPr>
        <w:spacing w:after="120"/>
        <w:ind w:left="374" w:hanging="187"/>
        <w:rPr>
          <w:sz w:val="19"/>
          <w:szCs w:val="19"/>
        </w:rPr>
      </w:pPr>
      <w:r w:rsidRPr="00E6248B">
        <w:rPr>
          <w:sz w:val="19"/>
          <w:szCs w:val="19"/>
        </w:rPr>
        <w:t>Recognized for exceptional productivity and attention to detail, consistently completing complex market surveys and client deliverables significantly faster than typical turnaround times while maintaining a high standard of accuracy and quality.</w:t>
      </w:r>
    </w:p>
    <w:p w14:paraId="63CE15F5" w14:textId="5C071665" w:rsidR="00B91823" w:rsidRPr="00E6248B" w:rsidRDefault="006847FB" w:rsidP="0027320B">
      <w:pPr>
        <w:tabs>
          <w:tab w:val="left" w:pos="10890"/>
        </w:tabs>
        <w:rPr>
          <w:sz w:val="19"/>
          <w:szCs w:val="19"/>
        </w:rPr>
      </w:pPr>
      <w:r w:rsidRPr="00E6248B">
        <w:rPr>
          <w:b/>
          <w:sz w:val="19"/>
          <w:szCs w:val="19"/>
        </w:rPr>
        <w:t>HRIS</w:t>
      </w:r>
      <w:r w:rsidRPr="00E6248B">
        <w:rPr>
          <w:b/>
          <w:spacing w:val="-6"/>
          <w:sz w:val="19"/>
          <w:szCs w:val="19"/>
        </w:rPr>
        <w:t xml:space="preserve"> </w:t>
      </w:r>
      <w:r w:rsidRPr="00E6248B">
        <w:rPr>
          <w:b/>
          <w:sz w:val="19"/>
          <w:szCs w:val="19"/>
        </w:rPr>
        <w:t>Lead</w:t>
      </w:r>
      <w:r w:rsidRPr="00E6248B">
        <w:rPr>
          <w:b/>
          <w:spacing w:val="-5"/>
          <w:sz w:val="19"/>
          <w:szCs w:val="19"/>
        </w:rPr>
        <w:t xml:space="preserve"> </w:t>
      </w:r>
      <w:r w:rsidRPr="00E6248B">
        <w:rPr>
          <w:sz w:val="19"/>
          <w:szCs w:val="19"/>
        </w:rPr>
        <w:t>|</w:t>
      </w:r>
      <w:r w:rsidRPr="00E6248B">
        <w:rPr>
          <w:spacing w:val="-4"/>
          <w:sz w:val="19"/>
          <w:szCs w:val="19"/>
        </w:rPr>
        <w:t xml:space="preserve"> </w:t>
      </w:r>
      <w:r w:rsidRPr="00E6248B">
        <w:rPr>
          <w:i/>
          <w:iCs/>
          <w:sz w:val="19"/>
          <w:szCs w:val="19"/>
        </w:rPr>
        <w:t>Mission</w:t>
      </w:r>
      <w:r w:rsidRPr="00E6248B">
        <w:rPr>
          <w:i/>
          <w:iCs/>
          <w:spacing w:val="-4"/>
          <w:sz w:val="19"/>
          <w:szCs w:val="19"/>
        </w:rPr>
        <w:t xml:space="preserve"> </w:t>
      </w:r>
      <w:r w:rsidRPr="00E6248B">
        <w:rPr>
          <w:i/>
          <w:iCs/>
          <w:sz w:val="19"/>
          <w:szCs w:val="19"/>
        </w:rPr>
        <w:t>Foods</w:t>
      </w:r>
      <w:r w:rsidR="003E2CCF" w:rsidRPr="00E6248B">
        <w:rPr>
          <w:i/>
          <w:iCs/>
          <w:sz w:val="19"/>
          <w:szCs w:val="19"/>
        </w:rPr>
        <w:t xml:space="preserve">, </w:t>
      </w:r>
      <w:r w:rsidRPr="00E6248B">
        <w:rPr>
          <w:i/>
          <w:iCs/>
          <w:sz w:val="19"/>
          <w:szCs w:val="19"/>
        </w:rPr>
        <w:t>Pendergrass,</w:t>
      </w:r>
      <w:r w:rsidRPr="00E6248B">
        <w:rPr>
          <w:i/>
          <w:iCs/>
          <w:spacing w:val="-4"/>
          <w:sz w:val="19"/>
          <w:szCs w:val="19"/>
        </w:rPr>
        <w:t xml:space="preserve"> </w:t>
      </w:r>
      <w:r w:rsidRPr="00E6248B">
        <w:rPr>
          <w:i/>
          <w:iCs/>
          <w:sz w:val="19"/>
          <w:szCs w:val="19"/>
        </w:rPr>
        <w:t>GA</w:t>
      </w:r>
      <w:r w:rsidRPr="00E6248B">
        <w:rPr>
          <w:spacing w:val="-3"/>
          <w:sz w:val="19"/>
          <w:szCs w:val="19"/>
        </w:rPr>
        <w:t xml:space="preserve"> </w:t>
      </w:r>
      <w:r w:rsidRPr="00E6248B">
        <w:rPr>
          <w:sz w:val="19"/>
          <w:szCs w:val="19"/>
        </w:rPr>
        <w:t>|</w:t>
      </w:r>
      <w:r w:rsidRPr="00E6248B">
        <w:rPr>
          <w:spacing w:val="-4"/>
          <w:sz w:val="19"/>
          <w:szCs w:val="19"/>
        </w:rPr>
        <w:t xml:space="preserve"> </w:t>
      </w:r>
      <w:r w:rsidRPr="00E6248B">
        <w:rPr>
          <w:i/>
          <w:iCs/>
          <w:sz w:val="19"/>
          <w:szCs w:val="19"/>
        </w:rPr>
        <w:t>11/2009</w:t>
      </w:r>
      <w:r w:rsidRPr="00E6248B">
        <w:rPr>
          <w:i/>
          <w:iCs/>
          <w:spacing w:val="-4"/>
          <w:sz w:val="19"/>
          <w:szCs w:val="19"/>
        </w:rPr>
        <w:t xml:space="preserve"> </w:t>
      </w:r>
      <w:r w:rsidRPr="00E6248B">
        <w:rPr>
          <w:i/>
          <w:iCs/>
          <w:sz w:val="19"/>
          <w:szCs w:val="19"/>
        </w:rPr>
        <w:t>–</w:t>
      </w:r>
      <w:r w:rsidRPr="00E6248B">
        <w:rPr>
          <w:i/>
          <w:iCs/>
          <w:spacing w:val="-4"/>
          <w:sz w:val="19"/>
          <w:szCs w:val="19"/>
        </w:rPr>
        <w:t xml:space="preserve"> </w:t>
      </w:r>
      <w:r w:rsidRPr="00E6248B">
        <w:rPr>
          <w:i/>
          <w:iCs/>
          <w:spacing w:val="-2"/>
          <w:sz w:val="19"/>
          <w:szCs w:val="19"/>
        </w:rPr>
        <w:t>6/2010</w:t>
      </w:r>
    </w:p>
    <w:p w14:paraId="5D73D80E" w14:textId="7A1D3707" w:rsidR="006079B9" w:rsidRPr="00E6248B" w:rsidRDefault="006C345A" w:rsidP="009814BC">
      <w:pPr>
        <w:pStyle w:val="ListParagraph"/>
        <w:numPr>
          <w:ilvl w:val="0"/>
          <w:numId w:val="2"/>
        </w:numPr>
        <w:spacing w:after="120"/>
        <w:ind w:left="374" w:hanging="187"/>
        <w:rPr>
          <w:bCs/>
          <w:iCs/>
          <w:sz w:val="19"/>
          <w:szCs w:val="19"/>
        </w:rPr>
      </w:pPr>
      <w:r w:rsidRPr="00E6248B">
        <w:rPr>
          <w:bCs/>
          <w:iCs/>
          <w:sz w:val="19"/>
          <w:szCs w:val="19"/>
        </w:rPr>
        <w:t xml:space="preserve">Served as the </w:t>
      </w:r>
      <w:r w:rsidRPr="00E6248B">
        <w:rPr>
          <w:sz w:val="19"/>
          <w:szCs w:val="19"/>
        </w:rPr>
        <w:t>primary</w:t>
      </w:r>
      <w:r w:rsidRPr="00E6248B">
        <w:rPr>
          <w:bCs/>
          <w:iCs/>
          <w:sz w:val="19"/>
          <w:szCs w:val="19"/>
        </w:rPr>
        <w:t xml:space="preserve"> </w:t>
      </w:r>
      <w:r w:rsidR="006212B0" w:rsidRPr="00E6248B">
        <w:rPr>
          <w:bCs/>
          <w:iCs/>
          <w:sz w:val="19"/>
          <w:szCs w:val="19"/>
        </w:rPr>
        <w:t xml:space="preserve">SAP HCM and UKG (Kronos) </w:t>
      </w:r>
      <w:r w:rsidRPr="00E6248B">
        <w:rPr>
          <w:bCs/>
          <w:iCs/>
          <w:sz w:val="19"/>
          <w:szCs w:val="19"/>
        </w:rPr>
        <w:t>resource on a three-person HR team supporting a 500+ employee, three-shift tortilla manufacturing facility, partnering with production supervisors, payroll, accounting, and operations leadership to support workforce systems and day-to-day HR operations.</w:t>
      </w:r>
    </w:p>
    <w:p w14:paraId="7833C211" w14:textId="77777777" w:rsidR="006079B9" w:rsidRPr="00E6248B" w:rsidRDefault="006C345A" w:rsidP="009814BC">
      <w:pPr>
        <w:pStyle w:val="ListParagraph"/>
        <w:numPr>
          <w:ilvl w:val="0"/>
          <w:numId w:val="2"/>
        </w:numPr>
        <w:spacing w:after="120"/>
        <w:ind w:left="374" w:hanging="187"/>
        <w:rPr>
          <w:bCs/>
          <w:iCs/>
          <w:sz w:val="19"/>
          <w:szCs w:val="19"/>
        </w:rPr>
      </w:pPr>
      <w:r w:rsidRPr="00E6248B">
        <w:rPr>
          <w:bCs/>
          <w:iCs/>
          <w:sz w:val="19"/>
          <w:szCs w:val="19"/>
        </w:rPr>
        <w:t>Partnered with production supervisors to review timecards, resolve payroll discrepancies, and ensure accurate paycheck processing, including printing replacement checks for last-minute schedule changes and payroll corrections.</w:t>
      </w:r>
    </w:p>
    <w:p w14:paraId="3D598BF9" w14:textId="2C4F4877" w:rsidR="006079B9" w:rsidRPr="00E6248B" w:rsidRDefault="002E7BAA" w:rsidP="009814BC">
      <w:pPr>
        <w:pStyle w:val="ListParagraph"/>
        <w:numPr>
          <w:ilvl w:val="0"/>
          <w:numId w:val="2"/>
        </w:numPr>
        <w:spacing w:after="120"/>
        <w:ind w:left="374" w:hanging="187"/>
        <w:rPr>
          <w:bCs/>
          <w:iCs/>
          <w:sz w:val="19"/>
          <w:szCs w:val="19"/>
        </w:rPr>
      </w:pPr>
      <w:r w:rsidRPr="00E6248B">
        <w:rPr>
          <w:bCs/>
          <w:iCs/>
          <w:sz w:val="19"/>
          <w:szCs w:val="19"/>
        </w:rPr>
        <w:t>Partnered with the HR Manager on employee relations matters, including workers</w:t>
      </w:r>
      <w:r w:rsidR="003E2CCF" w:rsidRPr="00E6248B">
        <w:rPr>
          <w:bCs/>
          <w:iCs/>
          <w:sz w:val="19"/>
          <w:szCs w:val="19"/>
        </w:rPr>
        <w:t>’</w:t>
      </w:r>
      <w:r w:rsidRPr="00E6248B">
        <w:rPr>
          <w:bCs/>
          <w:iCs/>
          <w:sz w:val="19"/>
          <w:szCs w:val="19"/>
        </w:rPr>
        <w:t xml:space="preserve"> compensation claims, OSHA reporting, workplace investigations, and other sensitive employee issues, while maintaining confidentiality and regulatory compliance, and c</w:t>
      </w:r>
      <w:r w:rsidR="006C345A" w:rsidRPr="00E6248B">
        <w:rPr>
          <w:bCs/>
          <w:iCs/>
          <w:sz w:val="19"/>
          <w:szCs w:val="19"/>
        </w:rPr>
        <w:t>oordinated onboarding by verifying employment eligibility (Form I-9), preparing new-hire documentation, creating ID badges, ordering uniforms, conducting orientation, and reinforcing workplace safety and PPE requirements.</w:t>
      </w:r>
    </w:p>
    <w:p w14:paraId="33D5D2D5" w14:textId="1267C396" w:rsidR="00466CC6" w:rsidRPr="003B1C0D" w:rsidRDefault="006C345A" w:rsidP="003B1C0D">
      <w:pPr>
        <w:pStyle w:val="ListParagraph"/>
        <w:numPr>
          <w:ilvl w:val="0"/>
          <w:numId w:val="2"/>
        </w:numPr>
        <w:ind w:left="374" w:hanging="187"/>
        <w:rPr>
          <w:sz w:val="19"/>
          <w:szCs w:val="19"/>
        </w:rPr>
      </w:pPr>
      <w:r w:rsidRPr="00497890">
        <w:rPr>
          <w:bCs/>
          <w:iCs/>
          <w:sz w:val="19"/>
          <w:szCs w:val="19"/>
        </w:rPr>
        <w:t>Supported high-volume recruiting by assisting with hiring events involving 200+ applicants, processing new-hire paperwork, verifying employment eligibility, and communicating with English- and Spanish-speaking candidates.</w:t>
      </w:r>
    </w:p>
    <w:p w14:paraId="5B5D154A" w14:textId="77777777" w:rsidR="003B1C0D" w:rsidRPr="003B1C0D" w:rsidRDefault="003B1C0D" w:rsidP="003B1C0D">
      <w:pPr>
        <w:rPr>
          <w:sz w:val="19"/>
          <w:szCs w:val="19"/>
        </w:rPr>
      </w:pPr>
    </w:p>
    <w:p w14:paraId="2D05FA8A" w14:textId="77777777" w:rsidR="00466CC6" w:rsidRPr="00D61E62" w:rsidRDefault="00466CC6" w:rsidP="00466CC6">
      <w:pPr>
        <w:tabs>
          <w:tab w:val="left" w:pos="0"/>
          <w:tab w:val="right" w:pos="11070"/>
        </w:tabs>
        <w:rPr>
          <w:b/>
          <w:bCs/>
          <w:sz w:val="19"/>
          <w:szCs w:val="19"/>
        </w:rPr>
      </w:pPr>
      <w:r>
        <w:rPr>
          <w:b/>
          <w:bCs/>
          <w:sz w:val="19"/>
          <w:szCs w:val="19"/>
        </w:rPr>
        <w:t>TECHNOLOGY</w:t>
      </w:r>
      <w:r w:rsidRPr="00D61E62">
        <w:rPr>
          <w:b/>
          <w:bCs/>
          <w:sz w:val="19"/>
          <w:szCs w:val="19"/>
          <w:u w:val="single"/>
        </w:rPr>
        <w:tab/>
      </w:r>
    </w:p>
    <w:p w14:paraId="59694CB5" w14:textId="0FF99AFA" w:rsidR="00466CC6" w:rsidRPr="003A3359" w:rsidRDefault="00466CC6" w:rsidP="00466CC6">
      <w:pPr>
        <w:rPr>
          <w:sz w:val="19"/>
          <w:szCs w:val="19"/>
        </w:rPr>
      </w:pPr>
      <w:r w:rsidRPr="003A3359">
        <w:rPr>
          <w:b/>
          <w:bCs/>
          <w:sz w:val="19"/>
          <w:szCs w:val="19"/>
        </w:rPr>
        <w:t xml:space="preserve">HRIS/ERP: </w:t>
      </w:r>
      <w:r w:rsidRPr="003A3359">
        <w:rPr>
          <w:sz w:val="19"/>
          <w:szCs w:val="19"/>
        </w:rPr>
        <w:t xml:space="preserve">ADP Workforce Now, Paylocity, SAP HCM, </w:t>
      </w:r>
      <w:r w:rsidR="00AF6F1D">
        <w:rPr>
          <w:sz w:val="19"/>
          <w:szCs w:val="19"/>
        </w:rPr>
        <w:t xml:space="preserve">UKG (Kronos), </w:t>
      </w:r>
      <w:r w:rsidRPr="003A3359">
        <w:rPr>
          <w:sz w:val="19"/>
          <w:szCs w:val="19"/>
        </w:rPr>
        <w:t xml:space="preserve">Workday HCM </w:t>
      </w:r>
    </w:p>
    <w:p w14:paraId="37B0AE05" w14:textId="35837A5A" w:rsidR="00466CC6" w:rsidRPr="003A3359" w:rsidRDefault="00466CC6" w:rsidP="00466CC6">
      <w:pPr>
        <w:rPr>
          <w:sz w:val="19"/>
          <w:szCs w:val="19"/>
        </w:rPr>
      </w:pPr>
      <w:r w:rsidRPr="003A3359">
        <w:rPr>
          <w:b/>
          <w:bCs/>
          <w:sz w:val="19"/>
          <w:szCs w:val="19"/>
        </w:rPr>
        <w:t xml:space="preserve">Project Management: </w:t>
      </w:r>
      <w:r w:rsidRPr="003A3359">
        <w:rPr>
          <w:sz w:val="19"/>
          <w:szCs w:val="19"/>
        </w:rPr>
        <w:t>Citrix, MS Azure, MS Office (Advanced), Smartsheet, Salesforce, Zoom</w:t>
      </w:r>
    </w:p>
    <w:p w14:paraId="1010CFBC" w14:textId="77777777" w:rsidR="00466CC6" w:rsidRPr="003A3359" w:rsidRDefault="00466CC6" w:rsidP="00466CC6">
      <w:pPr>
        <w:rPr>
          <w:sz w:val="19"/>
          <w:szCs w:val="19"/>
        </w:rPr>
      </w:pPr>
      <w:r w:rsidRPr="003A3359">
        <w:rPr>
          <w:b/>
          <w:bCs/>
          <w:sz w:val="19"/>
          <w:szCs w:val="19"/>
        </w:rPr>
        <w:t xml:space="preserve">Learning &amp; Development: </w:t>
      </w:r>
      <w:r w:rsidRPr="003A3359">
        <w:rPr>
          <w:sz w:val="19"/>
          <w:szCs w:val="19"/>
        </w:rPr>
        <w:t xml:space="preserve">Adobe Captivate, Articulate Rise/Storyline 360, Camtasia, PowerPoint (Animations) </w:t>
      </w:r>
    </w:p>
    <w:p w14:paraId="00F509AD" w14:textId="5E2F8644" w:rsidR="00466CC6" w:rsidRDefault="00466CC6" w:rsidP="003B1C0D">
      <w:pPr>
        <w:rPr>
          <w:sz w:val="19"/>
          <w:szCs w:val="19"/>
        </w:rPr>
      </w:pPr>
      <w:r w:rsidRPr="003A3359">
        <w:rPr>
          <w:b/>
          <w:bCs/>
          <w:sz w:val="19"/>
          <w:szCs w:val="19"/>
        </w:rPr>
        <w:t xml:space="preserve">Creative Tools: </w:t>
      </w:r>
      <w:r w:rsidRPr="003A3359">
        <w:rPr>
          <w:sz w:val="19"/>
          <w:szCs w:val="19"/>
        </w:rPr>
        <w:t>Adobe Creative Suite (After Effects, Illustrator, InDesign, Photoshop, Premiere)</w:t>
      </w:r>
    </w:p>
    <w:p w14:paraId="23B8AA96" w14:textId="77777777" w:rsidR="003B1C0D" w:rsidRPr="00FA125A" w:rsidRDefault="003B1C0D" w:rsidP="003B1C0D">
      <w:pPr>
        <w:rPr>
          <w:sz w:val="19"/>
          <w:szCs w:val="19"/>
        </w:rPr>
      </w:pPr>
    </w:p>
    <w:p w14:paraId="5380DA3C" w14:textId="77777777" w:rsidR="00466CC6" w:rsidRPr="00D61E62" w:rsidRDefault="00466CC6" w:rsidP="00466CC6">
      <w:pPr>
        <w:tabs>
          <w:tab w:val="left" w:pos="0"/>
          <w:tab w:val="right" w:pos="11070"/>
        </w:tabs>
        <w:rPr>
          <w:b/>
          <w:bCs/>
          <w:sz w:val="19"/>
          <w:szCs w:val="19"/>
        </w:rPr>
      </w:pPr>
      <w:r>
        <w:rPr>
          <w:b/>
          <w:bCs/>
          <w:sz w:val="19"/>
          <w:szCs w:val="19"/>
        </w:rPr>
        <w:t>CERTIFICATIONS</w:t>
      </w:r>
      <w:r w:rsidRPr="00D61E62">
        <w:rPr>
          <w:b/>
          <w:bCs/>
          <w:sz w:val="19"/>
          <w:szCs w:val="19"/>
          <w:u w:val="single"/>
        </w:rPr>
        <w:tab/>
      </w:r>
    </w:p>
    <w:p w14:paraId="2BC26AE1" w14:textId="77777777" w:rsidR="003B1C0D" w:rsidRPr="00FA125A" w:rsidRDefault="003B1C0D" w:rsidP="003B1C0D">
      <w:pPr>
        <w:rPr>
          <w:sz w:val="19"/>
          <w:szCs w:val="19"/>
        </w:rPr>
      </w:pPr>
      <w:r w:rsidRPr="004675D5">
        <w:rPr>
          <w:b/>
          <w:bCs/>
          <w:sz w:val="19"/>
          <w:szCs w:val="19"/>
        </w:rPr>
        <w:t>Certified Professional in Training Management (CPTM)</w:t>
      </w:r>
      <w:r w:rsidRPr="00FA125A">
        <w:rPr>
          <w:sz w:val="19"/>
          <w:szCs w:val="19"/>
        </w:rPr>
        <w:t xml:space="preserve"> </w:t>
      </w:r>
      <w:r>
        <w:rPr>
          <w:sz w:val="19"/>
          <w:szCs w:val="19"/>
        </w:rPr>
        <w:t xml:space="preserve">| </w:t>
      </w:r>
      <w:r w:rsidRPr="00FA125A">
        <w:rPr>
          <w:sz w:val="19"/>
          <w:szCs w:val="19"/>
        </w:rPr>
        <w:t>Training Industry, Inc. | Cert. #: FE202925 | Exp. 2/9/2027</w:t>
      </w:r>
    </w:p>
    <w:p w14:paraId="5C8AF24F" w14:textId="77777777" w:rsidR="003B1C0D" w:rsidRDefault="003B1C0D" w:rsidP="003B1C0D">
      <w:pPr>
        <w:rPr>
          <w:sz w:val="19"/>
          <w:szCs w:val="19"/>
        </w:rPr>
      </w:pPr>
      <w:r w:rsidRPr="004675D5">
        <w:rPr>
          <w:b/>
          <w:bCs/>
          <w:sz w:val="19"/>
          <w:szCs w:val="19"/>
        </w:rPr>
        <w:t>Workday HCM Hands-On Tenant Training Certificate</w:t>
      </w:r>
      <w:r w:rsidRPr="00FA125A">
        <w:rPr>
          <w:sz w:val="19"/>
          <w:szCs w:val="19"/>
        </w:rPr>
        <w:t xml:space="preserve"> | ERP Cloud Training | Completed 4/2026</w:t>
      </w:r>
    </w:p>
    <w:p w14:paraId="4E905FAF" w14:textId="77777777" w:rsidR="003B1C0D" w:rsidRPr="00FA125A" w:rsidRDefault="003B1C0D" w:rsidP="003B1C0D">
      <w:pPr>
        <w:rPr>
          <w:sz w:val="19"/>
          <w:szCs w:val="19"/>
        </w:rPr>
      </w:pPr>
    </w:p>
    <w:p w14:paraId="630077B6" w14:textId="77777777" w:rsidR="00466CC6" w:rsidRPr="00D61E62" w:rsidRDefault="00466CC6" w:rsidP="00466CC6">
      <w:pPr>
        <w:tabs>
          <w:tab w:val="left" w:pos="0"/>
          <w:tab w:val="right" w:pos="11070"/>
        </w:tabs>
        <w:rPr>
          <w:b/>
          <w:bCs/>
          <w:sz w:val="19"/>
          <w:szCs w:val="19"/>
        </w:rPr>
      </w:pPr>
      <w:r>
        <w:rPr>
          <w:b/>
          <w:bCs/>
          <w:sz w:val="19"/>
          <w:szCs w:val="19"/>
        </w:rPr>
        <w:t>EDUCATION</w:t>
      </w:r>
      <w:r w:rsidRPr="00D61E62">
        <w:rPr>
          <w:b/>
          <w:bCs/>
          <w:sz w:val="19"/>
          <w:szCs w:val="19"/>
          <w:u w:val="single"/>
        </w:rPr>
        <w:tab/>
      </w:r>
    </w:p>
    <w:p w14:paraId="23FD7DF3" w14:textId="77777777" w:rsidR="00466CC6" w:rsidRPr="00FA125A" w:rsidRDefault="00466CC6" w:rsidP="00466CC6">
      <w:pPr>
        <w:rPr>
          <w:sz w:val="19"/>
          <w:szCs w:val="19"/>
        </w:rPr>
      </w:pPr>
      <w:r w:rsidRPr="000C6E9B">
        <w:rPr>
          <w:b/>
          <w:bCs/>
          <w:sz w:val="19"/>
          <w:szCs w:val="19"/>
        </w:rPr>
        <w:t xml:space="preserve">M.S., Human Resources Management </w:t>
      </w:r>
      <w:r w:rsidRPr="00FA125A">
        <w:rPr>
          <w:sz w:val="19"/>
          <w:szCs w:val="19"/>
        </w:rPr>
        <w:t>| Keller Graduate School of Management</w:t>
      </w:r>
    </w:p>
    <w:p w14:paraId="4ED59E48" w14:textId="77777777" w:rsidR="00466CC6" w:rsidRPr="00FA125A" w:rsidRDefault="00466CC6" w:rsidP="00466CC6">
      <w:pPr>
        <w:rPr>
          <w:sz w:val="19"/>
          <w:szCs w:val="19"/>
        </w:rPr>
      </w:pPr>
      <w:r w:rsidRPr="000C6E9B">
        <w:rPr>
          <w:b/>
          <w:bCs/>
          <w:sz w:val="19"/>
          <w:szCs w:val="19"/>
        </w:rPr>
        <w:t>B.A., Sociology</w:t>
      </w:r>
      <w:r w:rsidRPr="00FA125A">
        <w:rPr>
          <w:sz w:val="19"/>
          <w:szCs w:val="19"/>
        </w:rPr>
        <w:t xml:space="preserve"> | Florida Atlantic University</w:t>
      </w:r>
    </w:p>
    <w:p w14:paraId="7154B913" w14:textId="60766C9D" w:rsidR="00466CC6" w:rsidRDefault="00466CC6" w:rsidP="003B1C0D">
      <w:pPr>
        <w:rPr>
          <w:sz w:val="19"/>
          <w:szCs w:val="19"/>
        </w:rPr>
      </w:pPr>
      <w:r w:rsidRPr="000C6E9B">
        <w:rPr>
          <w:b/>
          <w:bCs/>
          <w:sz w:val="19"/>
          <w:szCs w:val="19"/>
        </w:rPr>
        <w:t>A.S., Computer Graphics</w:t>
      </w:r>
      <w:r w:rsidRPr="00FA125A">
        <w:rPr>
          <w:sz w:val="19"/>
          <w:szCs w:val="19"/>
        </w:rPr>
        <w:t xml:space="preserve"> | The Art Institute</w:t>
      </w:r>
    </w:p>
    <w:p w14:paraId="667D7953" w14:textId="77777777" w:rsidR="003B1C0D" w:rsidRPr="00FA125A" w:rsidRDefault="003B1C0D" w:rsidP="003B1C0D">
      <w:pPr>
        <w:rPr>
          <w:sz w:val="19"/>
          <w:szCs w:val="19"/>
        </w:rPr>
      </w:pPr>
    </w:p>
    <w:p w14:paraId="75C8F324" w14:textId="59403EBD" w:rsidR="00466CC6" w:rsidRPr="00D61E62" w:rsidRDefault="00466CC6" w:rsidP="00466CC6">
      <w:pPr>
        <w:tabs>
          <w:tab w:val="left" w:pos="0"/>
          <w:tab w:val="right" w:pos="11070"/>
        </w:tabs>
        <w:rPr>
          <w:b/>
          <w:bCs/>
          <w:sz w:val="19"/>
          <w:szCs w:val="19"/>
        </w:rPr>
      </w:pPr>
      <w:r>
        <w:rPr>
          <w:b/>
          <w:bCs/>
          <w:sz w:val="19"/>
          <w:szCs w:val="19"/>
        </w:rPr>
        <w:t xml:space="preserve">PROFESSIONAL </w:t>
      </w:r>
      <w:r w:rsidR="008A21E9">
        <w:rPr>
          <w:b/>
          <w:bCs/>
          <w:sz w:val="19"/>
          <w:szCs w:val="19"/>
        </w:rPr>
        <w:t>MEMBERSHIPS</w:t>
      </w:r>
      <w:r w:rsidRPr="00382526">
        <w:rPr>
          <w:b/>
          <w:bCs/>
          <w:sz w:val="19"/>
          <w:szCs w:val="19"/>
          <w:u w:val="single"/>
        </w:rPr>
        <w:tab/>
      </w:r>
    </w:p>
    <w:p w14:paraId="3924AC35" w14:textId="77777777" w:rsidR="00466CC6" w:rsidRPr="00FA125A" w:rsidRDefault="00466CC6" w:rsidP="00466CC6">
      <w:pPr>
        <w:rPr>
          <w:sz w:val="19"/>
          <w:szCs w:val="19"/>
        </w:rPr>
      </w:pPr>
      <w:r w:rsidRPr="00FA125A">
        <w:rPr>
          <w:sz w:val="19"/>
          <w:szCs w:val="19"/>
        </w:rPr>
        <w:t>Academy to Innovate HR (AIHR)</w:t>
      </w:r>
    </w:p>
    <w:p w14:paraId="4EEF381B" w14:textId="77777777" w:rsidR="00466CC6" w:rsidRDefault="00466CC6" w:rsidP="00466CC6">
      <w:pPr>
        <w:rPr>
          <w:sz w:val="19"/>
          <w:szCs w:val="19"/>
        </w:rPr>
      </w:pPr>
      <w:r w:rsidRPr="00FA125A">
        <w:rPr>
          <w:sz w:val="19"/>
          <w:szCs w:val="19"/>
        </w:rPr>
        <w:t>Alpha Kappa Delta (International Society of Sociology)</w:t>
      </w:r>
    </w:p>
    <w:p w14:paraId="4F79F0E0" w14:textId="46E724A3" w:rsidR="00A57467" w:rsidRPr="00A57467" w:rsidRDefault="00A57467" w:rsidP="00466CC6">
      <w:pPr>
        <w:rPr>
          <w:sz w:val="19"/>
          <w:szCs w:val="19"/>
        </w:rPr>
      </w:pPr>
      <w:r w:rsidRPr="00A57467">
        <w:rPr>
          <w:sz w:val="19"/>
          <w:szCs w:val="19"/>
        </w:rPr>
        <w:t>International Association for Human Resource Information Management</w:t>
      </w:r>
      <w:r>
        <w:rPr>
          <w:sz w:val="19"/>
          <w:szCs w:val="19"/>
        </w:rPr>
        <w:t xml:space="preserve"> (IHRIM)</w:t>
      </w:r>
    </w:p>
    <w:p w14:paraId="49274E87" w14:textId="77777777" w:rsidR="00E81FB5" w:rsidRDefault="00E81FB5" w:rsidP="00E81FB5">
      <w:pPr>
        <w:rPr>
          <w:sz w:val="19"/>
          <w:szCs w:val="19"/>
        </w:rPr>
      </w:pPr>
      <w:r w:rsidRPr="00FA125A">
        <w:rPr>
          <w:sz w:val="19"/>
          <w:szCs w:val="19"/>
        </w:rPr>
        <w:t>National Society of Leadership &amp; Success (NSLS)</w:t>
      </w:r>
    </w:p>
    <w:p w14:paraId="4A484F41" w14:textId="4CEE876E" w:rsidR="007B242B" w:rsidRPr="007B242B" w:rsidRDefault="00466CC6" w:rsidP="007B242B">
      <w:pPr>
        <w:rPr>
          <w:b/>
          <w:bCs/>
          <w:sz w:val="19"/>
          <w:szCs w:val="19"/>
        </w:rPr>
      </w:pPr>
      <w:r w:rsidRPr="00FA125A">
        <w:rPr>
          <w:sz w:val="19"/>
          <w:szCs w:val="19"/>
        </w:rPr>
        <w:t>Project Management Institute (PMI)</w:t>
      </w:r>
    </w:p>
    <w:p w14:paraId="0544440D" w14:textId="1911C735" w:rsidR="00DD1278" w:rsidRPr="00E6248B" w:rsidRDefault="00DD1278" w:rsidP="00411A13">
      <w:pPr>
        <w:rPr>
          <w:sz w:val="19"/>
          <w:szCs w:val="19"/>
        </w:rPr>
      </w:pPr>
    </w:p>
    <w:sectPr w:rsidR="00DD1278" w:rsidRPr="00E6248B" w:rsidSect="008A21E9">
      <w:type w:val="continuous"/>
      <w:pgSz w:w="12240" w:h="15840"/>
      <w:pgMar w:top="270" w:right="720" w:bottom="0" w:left="63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7CAA39C"/>
    <w:lvl w:ilvl="0">
      <w:start w:val="1"/>
      <w:numFmt w:val="bullet"/>
      <w:pStyle w:val="ListBullet"/>
      <w:lvlText w:val=""/>
      <w:lvlJc w:val="left"/>
      <w:pPr>
        <w:tabs>
          <w:tab w:val="num" w:pos="360"/>
        </w:tabs>
        <w:ind w:left="360" w:hanging="360"/>
      </w:pPr>
      <w:rPr>
        <w:rFonts w:ascii="Symbol" w:hAnsi="Symbol" w:hint="default"/>
        <w:sz w:val="16"/>
        <w:szCs w:val="16"/>
      </w:rPr>
    </w:lvl>
  </w:abstractNum>
  <w:abstractNum w:abstractNumId="1" w15:restartNumberingAfterBreak="0">
    <w:nsid w:val="06E65D54"/>
    <w:multiLevelType w:val="hybridMultilevel"/>
    <w:tmpl w:val="1D7EEA2E"/>
    <w:lvl w:ilvl="0" w:tplc="78A6D748">
      <w:numFmt w:val="bullet"/>
      <w:lvlText w:val=""/>
      <w:lvlJc w:val="left"/>
      <w:pPr>
        <w:ind w:left="630" w:hanging="270"/>
      </w:pPr>
      <w:rPr>
        <w:rFonts w:ascii="Wingdings" w:eastAsia="Wingdings" w:hAnsi="Wingdings" w:cs="Wingdings" w:hint="default"/>
        <w:b w:val="0"/>
        <w:bCs w:val="0"/>
        <w:i w:val="0"/>
        <w:iCs w:val="0"/>
        <w:color w:val="auto"/>
        <w:spacing w:val="0"/>
        <w:w w:val="99"/>
        <w:sz w:val="20"/>
        <w:szCs w:val="20"/>
        <w:lang w:val="en-US" w:eastAsia="en-US" w:bidi="ar-SA"/>
      </w:rPr>
    </w:lvl>
    <w:lvl w:ilvl="1" w:tplc="E4D661D4">
      <w:numFmt w:val="bullet"/>
      <w:lvlText w:val="•"/>
      <w:lvlJc w:val="left"/>
      <w:pPr>
        <w:ind w:left="1043" w:hanging="270"/>
      </w:pPr>
      <w:rPr>
        <w:rFonts w:hint="default"/>
        <w:lang w:val="en-US" w:eastAsia="en-US" w:bidi="ar-SA"/>
      </w:rPr>
    </w:lvl>
    <w:lvl w:ilvl="2" w:tplc="61DA67CE">
      <w:numFmt w:val="bullet"/>
      <w:lvlText w:val="•"/>
      <w:lvlJc w:val="left"/>
      <w:pPr>
        <w:ind w:left="1447" w:hanging="270"/>
      </w:pPr>
      <w:rPr>
        <w:rFonts w:hint="default"/>
        <w:lang w:val="en-US" w:eastAsia="en-US" w:bidi="ar-SA"/>
      </w:rPr>
    </w:lvl>
    <w:lvl w:ilvl="3" w:tplc="C8388D00">
      <w:numFmt w:val="bullet"/>
      <w:lvlText w:val="•"/>
      <w:lvlJc w:val="left"/>
      <w:pPr>
        <w:ind w:left="1851" w:hanging="270"/>
      </w:pPr>
      <w:rPr>
        <w:rFonts w:hint="default"/>
        <w:lang w:val="en-US" w:eastAsia="en-US" w:bidi="ar-SA"/>
      </w:rPr>
    </w:lvl>
    <w:lvl w:ilvl="4" w:tplc="BDE22058">
      <w:numFmt w:val="bullet"/>
      <w:lvlText w:val="•"/>
      <w:lvlJc w:val="left"/>
      <w:pPr>
        <w:ind w:left="2255" w:hanging="270"/>
      </w:pPr>
      <w:rPr>
        <w:rFonts w:hint="default"/>
        <w:lang w:val="en-US" w:eastAsia="en-US" w:bidi="ar-SA"/>
      </w:rPr>
    </w:lvl>
    <w:lvl w:ilvl="5" w:tplc="1518AAD6">
      <w:numFmt w:val="bullet"/>
      <w:lvlText w:val="•"/>
      <w:lvlJc w:val="left"/>
      <w:pPr>
        <w:ind w:left="2659" w:hanging="270"/>
      </w:pPr>
      <w:rPr>
        <w:rFonts w:hint="default"/>
        <w:lang w:val="en-US" w:eastAsia="en-US" w:bidi="ar-SA"/>
      </w:rPr>
    </w:lvl>
    <w:lvl w:ilvl="6" w:tplc="3F421948">
      <w:numFmt w:val="bullet"/>
      <w:lvlText w:val="•"/>
      <w:lvlJc w:val="left"/>
      <w:pPr>
        <w:ind w:left="3063" w:hanging="270"/>
      </w:pPr>
      <w:rPr>
        <w:rFonts w:hint="default"/>
        <w:lang w:val="en-US" w:eastAsia="en-US" w:bidi="ar-SA"/>
      </w:rPr>
    </w:lvl>
    <w:lvl w:ilvl="7" w:tplc="432A0750">
      <w:numFmt w:val="bullet"/>
      <w:lvlText w:val="•"/>
      <w:lvlJc w:val="left"/>
      <w:pPr>
        <w:ind w:left="3466" w:hanging="270"/>
      </w:pPr>
      <w:rPr>
        <w:rFonts w:hint="default"/>
        <w:lang w:val="en-US" w:eastAsia="en-US" w:bidi="ar-SA"/>
      </w:rPr>
    </w:lvl>
    <w:lvl w:ilvl="8" w:tplc="ECD0670C">
      <w:numFmt w:val="bullet"/>
      <w:lvlText w:val="•"/>
      <w:lvlJc w:val="left"/>
      <w:pPr>
        <w:ind w:left="3870" w:hanging="270"/>
      </w:pPr>
      <w:rPr>
        <w:rFonts w:hint="default"/>
        <w:lang w:val="en-US" w:eastAsia="en-US" w:bidi="ar-SA"/>
      </w:rPr>
    </w:lvl>
  </w:abstractNum>
  <w:abstractNum w:abstractNumId="2" w15:restartNumberingAfterBreak="0">
    <w:nsid w:val="617F2096"/>
    <w:multiLevelType w:val="hybridMultilevel"/>
    <w:tmpl w:val="91A4E8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23339B"/>
    <w:multiLevelType w:val="hybridMultilevel"/>
    <w:tmpl w:val="EB8852B6"/>
    <w:lvl w:ilvl="0" w:tplc="793EBA32">
      <w:numFmt w:val="bullet"/>
      <w:lvlText w:val=""/>
      <w:lvlJc w:val="left"/>
      <w:pPr>
        <w:ind w:left="464" w:hanging="188"/>
      </w:pPr>
      <w:rPr>
        <w:rFonts w:ascii="Wingdings" w:eastAsia="Wingdings" w:hAnsi="Wingdings" w:cs="Wingdings" w:hint="default"/>
        <w:b w:val="0"/>
        <w:bCs w:val="0"/>
        <w:i w:val="0"/>
        <w:iCs w:val="0"/>
        <w:color w:val="30849B"/>
        <w:spacing w:val="0"/>
        <w:w w:val="99"/>
        <w:sz w:val="20"/>
        <w:szCs w:val="20"/>
        <w:lang w:val="en-US" w:eastAsia="en-US" w:bidi="ar-SA"/>
      </w:rPr>
    </w:lvl>
    <w:lvl w:ilvl="1" w:tplc="9A42487E">
      <w:numFmt w:val="bullet"/>
      <w:lvlText w:val="•"/>
      <w:lvlJc w:val="left"/>
      <w:pPr>
        <w:ind w:left="1566" w:hanging="188"/>
      </w:pPr>
      <w:rPr>
        <w:rFonts w:hint="default"/>
        <w:lang w:val="en-US" w:eastAsia="en-US" w:bidi="ar-SA"/>
      </w:rPr>
    </w:lvl>
    <w:lvl w:ilvl="2" w:tplc="590C94D0">
      <w:numFmt w:val="bullet"/>
      <w:lvlText w:val="•"/>
      <w:lvlJc w:val="left"/>
      <w:pPr>
        <w:ind w:left="2672" w:hanging="188"/>
      </w:pPr>
      <w:rPr>
        <w:rFonts w:hint="default"/>
        <w:lang w:val="en-US" w:eastAsia="en-US" w:bidi="ar-SA"/>
      </w:rPr>
    </w:lvl>
    <w:lvl w:ilvl="3" w:tplc="78305702">
      <w:numFmt w:val="bullet"/>
      <w:lvlText w:val="•"/>
      <w:lvlJc w:val="left"/>
      <w:pPr>
        <w:ind w:left="3778" w:hanging="188"/>
      </w:pPr>
      <w:rPr>
        <w:rFonts w:hint="default"/>
        <w:lang w:val="en-US" w:eastAsia="en-US" w:bidi="ar-SA"/>
      </w:rPr>
    </w:lvl>
    <w:lvl w:ilvl="4" w:tplc="540A61FE">
      <w:numFmt w:val="bullet"/>
      <w:lvlText w:val="•"/>
      <w:lvlJc w:val="left"/>
      <w:pPr>
        <w:ind w:left="4884" w:hanging="188"/>
      </w:pPr>
      <w:rPr>
        <w:rFonts w:hint="default"/>
        <w:lang w:val="en-US" w:eastAsia="en-US" w:bidi="ar-SA"/>
      </w:rPr>
    </w:lvl>
    <w:lvl w:ilvl="5" w:tplc="ABB48A14">
      <w:numFmt w:val="bullet"/>
      <w:lvlText w:val="•"/>
      <w:lvlJc w:val="left"/>
      <w:pPr>
        <w:ind w:left="5990" w:hanging="188"/>
      </w:pPr>
      <w:rPr>
        <w:rFonts w:hint="default"/>
        <w:lang w:val="en-US" w:eastAsia="en-US" w:bidi="ar-SA"/>
      </w:rPr>
    </w:lvl>
    <w:lvl w:ilvl="6" w:tplc="9F109548">
      <w:numFmt w:val="bullet"/>
      <w:lvlText w:val="•"/>
      <w:lvlJc w:val="left"/>
      <w:pPr>
        <w:ind w:left="7096" w:hanging="188"/>
      </w:pPr>
      <w:rPr>
        <w:rFonts w:hint="default"/>
        <w:lang w:val="en-US" w:eastAsia="en-US" w:bidi="ar-SA"/>
      </w:rPr>
    </w:lvl>
    <w:lvl w:ilvl="7" w:tplc="68AA98DA">
      <w:numFmt w:val="bullet"/>
      <w:lvlText w:val="•"/>
      <w:lvlJc w:val="left"/>
      <w:pPr>
        <w:ind w:left="8202" w:hanging="188"/>
      </w:pPr>
      <w:rPr>
        <w:rFonts w:hint="default"/>
        <w:lang w:val="en-US" w:eastAsia="en-US" w:bidi="ar-SA"/>
      </w:rPr>
    </w:lvl>
    <w:lvl w:ilvl="8" w:tplc="67CEE700">
      <w:numFmt w:val="bullet"/>
      <w:lvlText w:val="•"/>
      <w:lvlJc w:val="left"/>
      <w:pPr>
        <w:ind w:left="9308" w:hanging="188"/>
      </w:pPr>
      <w:rPr>
        <w:rFonts w:hint="default"/>
        <w:lang w:val="en-US" w:eastAsia="en-US" w:bidi="ar-SA"/>
      </w:rPr>
    </w:lvl>
  </w:abstractNum>
  <w:num w:numId="1" w16cid:durableId="1252472635">
    <w:abstractNumId w:val="3"/>
  </w:num>
  <w:num w:numId="2" w16cid:durableId="1001155789">
    <w:abstractNumId w:val="1"/>
  </w:num>
  <w:num w:numId="3" w16cid:durableId="870606241">
    <w:abstractNumId w:val="0"/>
  </w:num>
  <w:num w:numId="4" w16cid:durableId="9342167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823"/>
    <w:rsid w:val="000002D9"/>
    <w:rsid w:val="00017F48"/>
    <w:rsid w:val="00021F37"/>
    <w:rsid w:val="00023938"/>
    <w:rsid w:val="00033157"/>
    <w:rsid w:val="000460D2"/>
    <w:rsid w:val="000531BE"/>
    <w:rsid w:val="00053D04"/>
    <w:rsid w:val="0006176C"/>
    <w:rsid w:val="00061A19"/>
    <w:rsid w:val="00064320"/>
    <w:rsid w:val="00072196"/>
    <w:rsid w:val="000747AE"/>
    <w:rsid w:val="00075A8F"/>
    <w:rsid w:val="00082DFE"/>
    <w:rsid w:val="00084D10"/>
    <w:rsid w:val="00086A3B"/>
    <w:rsid w:val="00094013"/>
    <w:rsid w:val="00094053"/>
    <w:rsid w:val="000B2ACB"/>
    <w:rsid w:val="000B342F"/>
    <w:rsid w:val="000B4395"/>
    <w:rsid w:val="000B66A6"/>
    <w:rsid w:val="000C1DD7"/>
    <w:rsid w:val="000C6428"/>
    <w:rsid w:val="000C7F09"/>
    <w:rsid w:val="000D0C89"/>
    <w:rsid w:val="000D5783"/>
    <w:rsid w:val="000D7900"/>
    <w:rsid w:val="000D795B"/>
    <w:rsid w:val="000D79D2"/>
    <w:rsid w:val="000E75D8"/>
    <w:rsid w:val="000F1A1A"/>
    <w:rsid w:val="000F3C51"/>
    <w:rsid w:val="00115C64"/>
    <w:rsid w:val="00116370"/>
    <w:rsid w:val="00120EB1"/>
    <w:rsid w:val="0012294D"/>
    <w:rsid w:val="00124C2E"/>
    <w:rsid w:val="00140F4E"/>
    <w:rsid w:val="00152D81"/>
    <w:rsid w:val="001601B4"/>
    <w:rsid w:val="0016419F"/>
    <w:rsid w:val="00164938"/>
    <w:rsid w:val="0016761C"/>
    <w:rsid w:val="00175EAA"/>
    <w:rsid w:val="00180C11"/>
    <w:rsid w:val="00186167"/>
    <w:rsid w:val="0019042F"/>
    <w:rsid w:val="001A2F4A"/>
    <w:rsid w:val="001B0BBD"/>
    <w:rsid w:val="001B1009"/>
    <w:rsid w:val="001D0D65"/>
    <w:rsid w:val="001E2BE6"/>
    <w:rsid w:val="001E705E"/>
    <w:rsid w:val="00201F95"/>
    <w:rsid w:val="00205EF4"/>
    <w:rsid w:val="002149C6"/>
    <w:rsid w:val="00217437"/>
    <w:rsid w:val="00222797"/>
    <w:rsid w:val="002247CE"/>
    <w:rsid w:val="00227005"/>
    <w:rsid w:val="0023418B"/>
    <w:rsid w:val="002434E3"/>
    <w:rsid w:val="00253D57"/>
    <w:rsid w:val="002607B0"/>
    <w:rsid w:val="002707A5"/>
    <w:rsid w:val="0027320B"/>
    <w:rsid w:val="00273F7A"/>
    <w:rsid w:val="00275FB6"/>
    <w:rsid w:val="00277068"/>
    <w:rsid w:val="002801AB"/>
    <w:rsid w:val="002862D6"/>
    <w:rsid w:val="002A1DBF"/>
    <w:rsid w:val="002C698F"/>
    <w:rsid w:val="002E39DB"/>
    <w:rsid w:val="002E7BAA"/>
    <w:rsid w:val="002F04BD"/>
    <w:rsid w:val="002F2949"/>
    <w:rsid w:val="002F74DB"/>
    <w:rsid w:val="003055C1"/>
    <w:rsid w:val="00314250"/>
    <w:rsid w:val="0032121F"/>
    <w:rsid w:val="00322351"/>
    <w:rsid w:val="00325A0B"/>
    <w:rsid w:val="00341799"/>
    <w:rsid w:val="0034263B"/>
    <w:rsid w:val="003519D9"/>
    <w:rsid w:val="00371375"/>
    <w:rsid w:val="00382091"/>
    <w:rsid w:val="003825A1"/>
    <w:rsid w:val="00383FA7"/>
    <w:rsid w:val="00387BC5"/>
    <w:rsid w:val="00392110"/>
    <w:rsid w:val="00394E29"/>
    <w:rsid w:val="0039770B"/>
    <w:rsid w:val="003B050E"/>
    <w:rsid w:val="003B1C0D"/>
    <w:rsid w:val="003B506E"/>
    <w:rsid w:val="003B6087"/>
    <w:rsid w:val="003B684D"/>
    <w:rsid w:val="003B73FA"/>
    <w:rsid w:val="003C05E9"/>
    <w:rsid w:val="003C19AC"/>
    <w:rsid w:val="003D2EDA"/>
    <w:rsid w:val="003D427A"/>
    <w:rsid w:val="003E2985"/>
    <w:rsid w:val="003E2CCF"/>
    <w:rsid w:val="003E5AEE"/>
    <w:rsid w:val="003E7C15"/>
    <w:rsid w:val="003F1538"/>
    <w:rsid w:val="00411A13"/>
    <w:rsid w:val="004121B4"/>
    <w:rsid w:val="00423425"/>
    <w:rsid w:val="0042350E"/>
    <w:rsid w:val="00425718"/>
    <w:rsid w:val="0043329C"/>
    <w:rsid w:val="00436246"/>
    <w:rsid w:val="004373EC"/>
    <w:rsid w:val="00437E2E"/>
    <w:rsid w:val="004428CC"/>
    <w:rsid w:val="00443C1B"/>
    <w:rsid w:val="00453631"/>
    <w:rsid w:val="004552F7"/>
    <w:rsid w:val="004568CB"/>
    <w:rsid w:val="00466CC6"/>
    <w:rsid w:val="00473CFA"/>
    <w:rsid w:val="0047601A"/>
    <w:rsid w:val="00477E20"/>
    <w:rsid w:val="00480E48"/>
    <w:rsid w:val="00483B70"/>
    <w:rsid w:val="00497890"/>
    <w:rsid w:val="004A33CE"/>
    <w:rsid w:val="004A4FF0"/>
    <w:rsid w:val="004A6D4D"/>
    <w:rsid w:val="004B200E"/>
    <w:rsid w:val="004B28BE"/>
    <w:rsid w:val="004B40C1"/>
    <w:rsid w:val="004B683C"/>
    <w:rsid w:val="004B797D"/>
    <w:rsid w:val="004C3531"/>
    <w:rsid w:val="004C4ABA"/>
    <w:rsid w:val="004E3150"/>
    <w:rsid w:val="004F0A6B"/>
    <w:rsid w:val="004F2094"/>
    <w:rsid w:val="004F6DED"/>
    <w:rsid w:val="00505255"/>
    <w:rsid w:val="00506751"/>
    <w:rsid w:val="0051665D"/>
    <w:rsid w:val="00521363"/>
    <w:rsid w:val="00521E53"/>
    <w:rsid w:val="0053091D"/>
    <w:rsid w:val="00530AD1"/>
    <w:rsid w:val="00542148"/>
    <w:rsid w:val="00543232"/>
    <w:rsid w:val="00546B64"/>
    <w:rsid w:val="00553A3F"/>
    <w:rsid w:val="00577DF3"/>
    <w:rsid w:val="005966F3"/>
    <w:rsid w:val="005A4577"/>
    <w:rsid w:val="005A651E"/>
    <w:rsid w:val="005A7790"/>
    <w:rsid w:val="005B2641"/>
    <w:rsid w:val="005B7529"/>
    <w:rsid w:val="005C0F06"/>
    <w:rsid w:val="005C38E9"/>
    <w:rsid w:val="005D2DC7"/>
    <w:rsid w:val="005E07CC"/>
    <w:rsid w:val="00600D96"/>
    <w:rsid w:val="00603F08"/>
    <w:rsid w:val="006079B9"/>
    <w:rsid w:val="00611720"/>
    <w:rsid w:val="00617136"/>
    <w:rsid w:val="006212B0"/>
    <w:rsid w:val="00634268"/>
    <w:rsid w:val="00651211"/>
    <w:rsid w:val="006541E4"/>
    <w:rsid w:val="006607A0"/>
    <w:rsid w:val="00670AF8"/>
    <w:rsid w:val="00673774"/>
    <w:rsid w:val="006847FB"/>
    <w:rsid w:val="00694450"/>
    <w:rsid w:val="006B375E"/>
    <w:rsid w:val="006C2228"/>
    <w:rsid w:val="006C345A"/>
    <w:rsid w:val="006C4467"/>
    <w:rsid w:val="006C4B26"/>
    <w:rsid w:val="006C6E29"/>
    <w:rsid w:val="006D31E4"/>
    <w:rsid w:val="006E6EBE"/>
    <w:rsid w:val="006F15BA"/>
    <w:rsid w:val="00701F01"/>
    <w:rsid w:val="00702479"/>
    <w:rsid w:val="00714D46"/>
    <w:rsid w:val="007169FF"/>
    <w:rsid w:val="007226AE"/>
    <w:rsid w:val="007431FB"/>
    <w:rsid w:val="0074401B"/>
    <w:rsid w:val="007450EC"/>
    <w:rsid w:val="00764920"/>
    <w:rsid w:val="007758BC"/>
    <w:rsid w:val="00782634"/>
    <w:rsid w:val="0079370D"/>
    <w:rsid w:val="007A6CFE"/>
    <w:rsid w:val="007B242B"/>
    <w:rsid w:val="007D379E"/>
    <w:rsid w:val="007E7331"/>
    <w:rsid w:val="007F3A35"/>
    <w:rsid w:val="007F5769"/>
    <w:rsid w:val="007F5DEF"/>
    <w:rsid w:val="00800C0D"/>
    <w:rsid w:val="00802573"/>
    <w:rsid w:val="00805F30"/>
    <w:rsid w:val="00816998"/>
    <w:rsid w:val="00831CBF"/>
    <w:rsid w:val="008462F0"/>
    <w:rsid w:val="00852A78"/>
    <w:rsid w:val="00853EC3"/>
    <w:rsid w:val="00866048"/>
    <w:rsid w:val="00866D02"/>
    <w:rsid w:val="00867D23"/>
    <w:rsid w:val="0088374A"/>
    <w:rsid w:val="008839AE"/>
    <w:rsid w:val="0088620A"/>
    <w:rsid w:val="008A21E9"/>
    <w:rsid w:val="008A6489"/>
    <w:rsid w:val="008A7EB5"/>
    <w:rsid w:val="008B1209"/>
    <w:rsid w:val="008B4D81"/>
    <w:rsid w:val="008B5AD0"/>
    <w:rsid w:val="008C65A1"/>
    <w:rsid w:val="008C67AB"/>
    <w:rsid w:val="008C76DA"/>
    <w:rsid w:val="008C7D44"/>
    <w:rsid w:val="008D0AF6"/>
    <w:rsid w:val="008D1E7B"/>
    <w:rsid w:val="008E18D1"/>
    <w:rsid w:val="008F7656"/>
    <w:rsid w:val="0090067D"/>
    <w:rsid w:val="009116F8"/>
    <w:rsid w:val="00914E32"/>
    <w:rsid w:val="00917705"/>
    <w:rsid w:val="0091780E"/>
    <w:rsid w:val="009211CF"/>
    <w:rsid w:val="00930E40"/>
    <w:rsid w:val="009359FA"/>
    <w:rsid w:val="009360C5"/>
    <w:rsid w:val="009477E3"/>
    <w:rsid w:val="00957B03"/>
    <w:rsid w:val="009633AC"/>
    <w:rsid w:val="00974AC3"/>
    <w:rsid w:val="00974ED7"/>
    <w:rsid w:val="00977287"/>
    <w:rsid w:val="009814BC"/>
    <w:rsid w:val="00981DE1"/>
    <w:rsid w:val="00986B14"/>
    <w:rsid w:val="009938FA"/>
    <w:rsid w:val="00994A3F"/>
    <w:rsid w:val="009A589F"/>
    <w:rsid w:val="009B1518"/>
    <w:rsid w:val="009B4D6C"/>
    <w:rsid w:val="009C42F2"/>
    <w:rsid w:val="009C70FD"/>
    <w:rsid w:val="009D1763"/>
    <w:rsid w:val="009D199E"/>
    <w:rsid w:val="009D1C7F"/>
    <w:rsid w:val="009D6344"/>
    <w:rsid w:val="009E5059"/>
    <w:rsid w:val="009F701A"/>
    <w:rsid w:val="00A1155F"/>
    <w:rsid w:val="00A11CE4"/>
    <w:rsid w:val="00A239F3"/>
    <w:rsid w:val="00A31D2A"/>
    <w:rsid w:val="00A4198D"/>
    <w:rsid w:val="00A52C91"/>
    <w:rsid w:val="00A57467"/>
    <w:rsid w:val="00A82B77"/>
    <w:rsid w:val="00A875B2"/>
    <w:rsid w:val="00A94C58"/>
    <w:rsid w:val="00AA697E"/>
    <w:rsid w:val="00AA782F"/>
    <w:rsid w:val="00AB1515"/>
    <w:rsid w:val="00AB52CD"/>
    <w:rsid w:val="00AC10CF"/>
    <w:rsid w:val="00AC1967"/>
    <w:rsid w:val="00AC2BDD"/>
    <w:rsid w:val="00AC2EEA"/>
    <w:rsid w:val="00AD72FF"/>
    <w:rsid w:val="00AD7488"/>
    <w:rsid w:val="00AE2904"/>
    <w:rsid w:val="00AE4D80"/>
    <w:rsid w:val="00AE50C2"/>
    <w:rsid w:val="00AE599E"/>
    <w:rsid w:val="00AF24E9"/>
    <w:rsid w:val="00AF6F1D"/>
    <w:rsid w:val="00B1091E"/>
    <w:rsid w:val="00B12D16"/>
    <w:rsid w:val="00B26C56"/>
    <w:rsid w:val="00B31365"/>
    <w:rsid w:val="00B41058"/>
    <w:rsid w:val="00B433BC"/>
    <w:rsid w:val="00B44010"/>
    <w:rsid w:val="00B56127"/>
    <w:rsid w:val="00B616DF"/>
    <w:rsid w:val="00B62C33"/>
    <w:rsid w:val="00B8206F"/>
    <w:rsid w:val="00B91823"/>
    <w:rsid w:val="00B94AFF"/>
    <w:rsid w:val="00BA0534"/>
    <w:rsid w:val="00BA1648"/>
    <w:rsid w:val="00BA31EF"/>
    <w:rsid w:val="00BC0530"/>
    <w:rsid w:val="00BD6DBE"/>
    <w:rsid w:val="00BE50C3"/>
    <w:rsid w:val="00BF5859"/>
    <w:rsid w:val="00C03B81"/>
    <w:rsid w:val="00C20E9B"/>
    <w:rsid w:val="00C2231A"/>
    <w:rsid w:val="00C2799E"/>
    <w:rsid w:val="00C3247E"/>
    <w:rsid w:val="00C341F6"/>
    <w:rsid w:val="00C4345E"/>
    <w:rsid w:val="00C66E94"/>
    <w:rsid w:val="00C70118"/>
    <w:rsid w:val="00C75458"/>
    <w:rsid w:val="00C83C07"/>
    <w:rsid w:val="00C96C60"/>
    <w:rsid w:val="00CA4B99"/>
    <w:rsid w:val="00CA7352"/>
    <w:rsid w:val="00CB3F86"/>
    <w:rsid w:val="00CB5222"/>
    <w:rsid w:val="00CC0905"/>
    <w:rsid w:val="00CC37A7"/>
    <w:rsid w:val="00CE436E"/>
    <w:rsid w:val="00CF1793"/>
    <w:rsid w:val="00CF3ADE"/>
    <w:rsid w:val="00D04110"/>
    <w:rsid w:val="00D06082"/>
    <w:rsid w:val="00D14532"/>
    <w:rsid w:val="00D30A11"/>
    <w:rsid w:val="00D3146A"/>
    <w:rsid w:val="00D51B0C"/>
    <w:rsid w:val="00D60A39"/>
    <w:rsid w:val="00D66799"/>
    <w:rsid w:val="00D675D3"/>
    <w:rsid w:val="00D67DFD"/>
    <w:rsid w:val="00D70655"/>
    <w:rsid w:val="00D732A9"/>
    <w:rsid w:val="00D740A1"/>
    <w:rsid w:val="00D77AFB"/>
    <w:rsid w:val="00D81F9F"/>
    <w:rsid w:val="00D8561A"/>
    <w:rsid w:val="00D90658"/>
    <w:rsid w:val="00DB2C04"/>
    <w:rsid w:val="00DD1278"/>
    <w:rsid w:val="00DD2F12"/>
    <w:rsid w:val="00DD6175"/>
    <w:rsid w:val="00DF7EE4"/>
    <w:rsid w:val="00E041DC"/>
    <w:rsid w:val="00E10D90"/>
    <w:rsid w:val="00E43A84"/>
    <w:rsid w:val="00E44DBE"/>
    <w:rsid w:val="00E6248B"/>
    <w:rsid w:val="00E77086"/>
    <w:rsid w:val="00E81FB5"/>
    <w:rsid w:val="00E84712"/>
    <w:rsid w:val="00E90873"/>
    <w:rsid w:val="00E95088"/>
    <w:rsid w:val="00E95545"/>
    <w:rsid w:val="00EA0697"/>
    <w:rsid w:val="00EA19BA"/>
    <w:rsid w:val="00EB44CD"/>
    <w:rsid w:val="00EC7E32"/>
    <w:rsid w:val="00ED788F"/>
    <w:rsid w:val="00EE027C"/>
    <w:rsid w:val="00EE045D"/>
    <w:rsid w:val="00EF42B9"/>
    <w:rsid w:val="00EF604A"/>
    <w:rsid w:val="00EF7E04"/>
    <w:rsid w:val="00F018A2"/>
    <w:rsid w:val="00F0359A"/>
    <w:rsid w:val="00F04775"/>
    <w:rsid w:val="00F078C2"/>
    <w:rsid w:val="00F10B05"/>
    <w:rsid w:val="00F15C89"/>
    <w:rsid w:val="00F3472A"/>
    <w:rsid w:val="00F50703"/>
    <w:rsid w:val="00F612B5"/>
    <w:rsid w:val="00F62641"/>
    <w:rsid w:val="00F65589"/>
    <w:rsid w:val="00F7048E"/>
    <w:rsid w:val="00F752BE"/>
    <w:rsid w:val="00F774FF"/>
    <w:rsid w:val="00F81D9E"/>
    <w:rsid w:val="00F8332F"/>
    <w:rsid w:val="00F93E06"/>
    <w:rsid w:val="00FA78B9"/>
    <w:rsid w:val="00FA7FA7"/>
    <w:rsid w:val="00FE4A40"/>
    <w:rsid w:val="00FE61D5"/>
    <w:rsid w:val="00FE7F8D"/>
    <w:rsid w:val="00FF5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E15BA"/>
  <w15:docId w15:val="{E8003281-B95A-4538-B3A5-6E58B23C4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ook Antiqua" w:eastAsia="Book Antiqua" w:hAnsi="Book Antiqua" w:cs="Book Antiqua"/>
    </w:rPr>
  </w:style>
  <w:style w:type="paragraph" w:styleId="Heading1">
    <w:name w:val="heading 1"/>
    <w:basedOn w:val="Normal"/>
    <w:uiPriority w:val="9"/>
    <w:qFormat/>
    <w:pPr>
      <w:spacing w:before="120"/>
      <w:ind w:left="90"/>
      <w:outlineLvl w:val="0"/>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29" w:hanging="269"/>
    </w:pPr>
    <w:rPr>
      <w:sz w:val="19"/>
      <w:szCs w:val="19"/>
    </w:rPr>
  </w:style>
  <w:style w:type="paragraph" w:styleId="ListParagraph">
    <w:name w:val="List Paragraph"/>
    <w:basedOn w:val="Normal"/>
    <w:uiPriority w:val="1"/>
    <w:qFormat/>
    <w:pPr>
      <w:ind w:left="464" w:hanging="188"/>
    </w:pPr>
  </w:style>
  <w:style w:type="paragraph" w:customStyle="1" w:styleId="TableParagraph">
    <w:name w:val="Table Paragraph"/>
    <w:basedOn w:val="Normal"/>
    <w:uiPriority w:val="1"/>
    <w:qFormat/>
  </w:style>
  <w:style w:type="paragraph" w:styleId="ListBullet">
    <w:name w:val="List Bullet"/>
    <w:basedOn w:val="Normal"/>
    <w:uiPriority w:val="99"/>
    <w:unhideWhenUsed/>
    <w:rsid w:val="00437E2E"/>
    <w:pPr>
      <w:widowControl/>
      <w:numPr>
        <w:numId w:val="3"/>
      </w:numPr>
      <w:tabs>
        <w:tab w:val="clear" w:pos="360"/>
      </w:tabs>
      <w:autoSpaceDE/>
      <w:autoSpaceDN/>
      <w:spacing w:after="200" w:line="276" w:lineRule="auto"/>
      <w:ind w:left="0" w:firstLine="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AA782F"/>
    <w:rPr>
      <w:color w:val="0000FF" w:themeColor="hyperlink"/>
      <w:u w:val="single"/>
    </w:rPr>
  </w:style>
  <w:style w:type="character" w:styleId="UnresolvedMention">
    <w:name w:val="Unresolved Mention"/>
    <w:basedOn w:val="DefaultParagraphFont"/>
    <w:uiPriority w:val="99"/>
    <w:semiHidden/>
    <w:unhideWhenUsed/>
    <w:rsid w:val="00AA782F"/>
    <w:rPr>
      <w:color w:val="605E5C"/>
      <w:shd w:val="clear" w:color="auto" w:fill="E1DFDD"/>
    </w:rPr>
  </w:style>
  <w:style w:type="character" w:styleId="Strong">
    <w:name w:val="Strong"/>
    <w:basedOn w:val="DefaultParagraphFont"/>
    <w:uiPriority w:val="22"/>
    <w:qFormat/>
    <w:rsid w:val="005A7790"/>
    <w:rPr>
      <w:b/>
      <w:bCs/>
    </w:rPr>
  </w:style>
  <w:style w:type="character" w:styleId="FollowedHyperlink">
    <w:name w:val="FollowedHyperlink"/>
    <w:basedOn w:val="DefaultParagraphFont"/>
    <w:uiPriority w:val="99"/>
    <w:semiHidden/>
    <w:unhideWhenUsed/>
    <w:rsid w:val="00994A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gnitifdesign.com" TargetMode="External"/><Relationship Id="rId3" Type="http://schemas.openxmlformats.org/officeDocument/2006/relationships/styles" Target="styles.xml"/><Relationship Id="rId7" Type="http://schemas.openxmlformats.org/officeDocument/2006/relationships/hyperlink" Target="http://www.linkedin.com/in/sheila-mayoral-mhrm-cp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heilamayoralmhrm@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04214-40B0-499F-82A5-99ED5A07E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1457</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Microsoft Word - SMayoral_Resume</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SMayoral_Resume</dc:title>
  <dc:creator>Sheila Mayoral</dc:creator>
  <cp:lastModifiedBy>Sheila Mayoral</cp:lastModifiedBy>
  <cp:revision>13</cp:revision>
  <cp:lastPrinted>2026-07-18T04:30:00Z</cp:lastPrinted>
  <dcterms:created xsi:type="dcterms:W3CDTF">2026-07-27T11:01:00Z</dcterms:created>
  <dcterms:modified xsi:type="dcterms:W3CDTF">2026-07-29T04:02:00Z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2026-07-03T00:00:00Z</vt:filetime>
  </property>
  <property fmtid="{D5CDD505-2E9C-101B-9397-08002B2CF9AE}" pid="3" name="Creator">
    <vt:lpwstr>PScript5.dll Version 5.2.2</vt:lpwstr>
  </property>
  <property fmtid="{D5CDD505-2E9C-101B-9397-08002B2CF9AE}" pid="4" name="LastSaved">
    <vt:filetime>2026-07-04T00:00:00Z</vt:filetime>
  </property>
  <property fmtid="{D5CDD505-2E9C-101B-9397-08002B2CF9AE}" pid="5" name="Producer">
    <vt:lpwstr>Acrobat Distiller 26.0 (Windows)</vt:lpwstr>
  </property>
  <property fmtid="{D5CDD505-2E9C-101B-9397-08002B2CF9AE}" pid="6" name="GrammarlyDocumentId">
    <vt:lpwstr>0f6fa102-e99e-4fde-99da-24742086bd60</vt:lpwstr>
  </property>
</Properties>
</file>